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C0953" w14:textId="77777777" w:rsidR="00000000" w:rsidRDefault="00000000">
      <w:pPr>
        <w:pStyle w:val="Title"/>
      </w:pPr>
      <w:r>
        <w:t>Horace Brooks’ Story</w:t>
      </w:r>
    </w:p>
    <w:p w14:paraId="1E4E8D0C" w14:textId="77777777" w:rsidR="00000000" w:rsidRDefault="00000000">
      <w:pPr>
        <w:rPr>
          <w:rFonts w:ascii="Garamond" w:hAnsi="Garamond"/>
        </w:rPr>
      </w:pPr>
    </w:p>
    <w:p w14:paraId="4685BB4F" w14:textId="77777777" w:rsidR="00000000" w:rsidRDefault="00000000">
      <w:pPr>
        <w:rPr>
          <w:rFonts w:ascii="Garamond" w:hAnsi="Garamond"/>
        </w:rPr>
      </w:pPr>
      <w:r>
        <w:rPr>
          <w:rFonts w:ascii="Garamond" w:hAnsi="Garamond"/>
        </w:rPr>
        <w:t>Horace Brooks was the hope of his house, due to take over the running of his father’s gloving factory in Stoke, but sadly he died in the last month of the war.</w:t>
      </w:r>
    </w:p>
    <w:p w14:paraId="136F9726" w14:textId="77777777" w:rsidR="00000000" w:rsidRDefault="00000000">
      <w:pPr>
        <w:rPr>
          <w:rFonts w:ascii="Garamond" w:hAnsi="Garamond"/>
        </w:rPr>
      </w:pPr>
    </w:p>
    <w:p w14:paraId="3B06514A" w14:textId="77777777" w:rsidR="00000000" w:rsidRDefault="00000000">
      <w:pPr>
        <w:rPr>
          <w:rFonts w:ascii="Garamond" w:hAnsi="Garamond"/>
        </w:rPr>
      </w:pPr>
      <w:r>
        <w:rPr>
          <w:rFonts w:ascii="Garamond" w:hAnsi="Garamond"/>
        </w:rPr>
        <w:t>William Brooks, Horace’s father, was from Yeovil, as were William’s parents – Thomas and Martha Brooks.  Horace’s mother, Rose Rowsell, was born in Stoke.  Her father, Henry, was a carpenter from South Petherton, but her mother was a Gaylard, and the Gaylards were an old Stoke family – this being the third most common name in Stoke in 1841.</w:t>
      </w:r>
    </w:p>
    <w:p w14:paraId="7C695E78" w14:textId="77777777" w:rsidR="00000000" w:rsidRDefault="00000000">
      <w:pPr>
        <w:rPr>
          <w:rFonts w:ascii="Garamond" w:hAnsi="Garamond"/>
        </w:rPr>
      </w:pPr>
    </w:p>
    <w:p w14:paraId="715A1295" w14:textId="77777777" w:rsidR="00000000" w:rsidRDefault="00000000">
      <w:pPr>
        <w:rPr>
          <w:rFonts w:ascii="Garamond" w:hAnsi="Garamond"/>
        </w:rPr>
      </w:pPr>
      <w:r>
        <w:rPr>
          <w:rFonts w:ascii="Garamond" w:hAnsi="Garamond"/>
        </w:rPr>
        <w:t xml:space="preserve">Thomas Brooks was a glover, living in the Duke of York Court, Yeovil in 1871 with his wife Martha, William aged 3 (Horace’s father) and Mary Ann, aged 1.  In 1873, Alfred was born, followed by Rosie in 1875 and Oliver in 1879 – all in Yeovil.  The next child, Thomas Bryant, was born in Barnstaple.  Thomas will probably have taken his family </w:t>
      </w:r>
      <w:proofErr w:type="gramStart"/>
      <w:r>
        <w:rPr>
          <w:rFonts w:ascii="Garamond" w:hAnsi="Garamond"/>
        </w:rPr>
        <w:t>to  Pilton</w:t>
      </w:r>
      <w:proofErr w:type="gramEnd"/>
      <w:r>
        <w:rPr>
          <w:rFonts w:ascii="Garamond" w:hAnsi="Garamond"/>
        </w:rPr>
        <w:t xml:space="preserve">, near Barnstaple, where there was a glove factory employing 200 workers in the 1880’s.  </w:t>
      </w:r>
    </w:p>
    <w:p w14:paraId="2787DB09" w14:textId="77777777" w:rsidR="00000000" w:rsidRDefault="00000000">
      <w:pPr>
        <w:rPr>
          <w:rFonts w:ascii="Garamond" w:hAnsi="Garamond"/>
        </w:rPr>
      </w:pPr>
    </w:p>
    <w:p w14:paraId="21EABA51" w14:textId="77777777" w:rsidR="00000000" w:rsidRDefault="00000000">
      <w:pPr>
        <w:rPr>
          <w:rFonts w:ascii="Garamond" w:hAnsi="Garamond"/>
        </w:rPr>
      </w:pPr>
      <w:r>
        <w:rPr>
          <w:rFonts w:ascii="Garamond" w:hAnsi="Garamond"/>
        </w:rPr>
        <w:t>By 1881, however, the family had arrived in Stoke and were living on Ham Hill.  Their last child, Dora, was born in Stoke and baptised in the United Reform Church on 8</w:t>
      </w:r>
      <w:r>
        <w:rPr>
          <w:rFonts w:ascii="Garamond" w:hAnsi="Garamond"/>
          <w:vertAlign w:val="superscript"/>
        </w:rPr>
        <w:t>th</w:t>
      </w:r>
      <w:r>
        <w:rPr>
          <w:rFonts w:ascii="Garamond" w:hAnsi="Garamond"/>
        </w:rPr>
        <w:t xml:space="preserve"> October 1882.  William, the eldest, was 15 years old.  His mother, Martha, died a year after Dora was born.  Annie, the eldest daughter, would have been </w:t>
      </w:r>
      <w:proofErr w:type="gramStart"/>
      <w:r>
        <w:rPr>
          <w:rFonts w:ascii="Garamond" w:hAnsi="Garamond"/>
        </w:rPr>
        <w:t>14  when</w:t>
      </w:r>
      <w:proofErr w:type="gramEnd"/>
      <w:r>
        <w:rPr>
          <w:rFonts w:ascii="Garamond" w:hAnsi="Garamond"/>
        </w:rPr>
        <w:t xml:space="preserve"> her mother died.  A lot of responsibility must have fallen on her shoulders.</w:t>
      </w:r>
    </w:p>
    <w:p w14:paraId="44FA8B4B" w14:textId="77777777" w:rsidR="00000000" w:rsidRDefault="00000000">
      <w:pPr>
        <w:rPr>
          <w:rFonts w:ascii="Garamond" w:hAnsi="Garamond"/>
        </w:rPr>
      </w:pPr>
    </w:p>
    <w:p w14:paraId="5ABE9C3A" w14:textId="77777777" w:rsidR="00000000" w:rsidRDefault="00000000">
      <w:pPr>
        <w:rPr>
          <w:rFonts w:ascii="Garamond" w:hAnsi="Garamond"/>
        </w:rPr>
      </w:pPr>
      <w:r>
        <w:rPr>
          <w:rFonts w:ascii="Garamond" w:hAnsi="Garamond"/>
        </w:rPr>
        <w:t xml:space="preserve">William married Rose Rowsell in 1888 and moved out of the family home, living in Stone’s Lane in 1891.  His youngest sister, Dora, aged eight by this time, was staying with them as a “visitor”.  </w:t>
      </w:r>
    </w:p>
    <w:p w14:paraId="5D7C510F" w14:textId="77777777" w:rsidR="00000000" w:rsidRDefault="00000000">
      <w:pPr>
        <w:rPr>
          <w:rFonts w:ascii="Garamond" w:hAnsi="Garamond"/>
        </w:rPr>
      </w:pPr>
    </w:p>
    <w:p w14:paraId="053E8D30" w14:textId="77777777" w:rsidR="00000000" w:rsidRDefault="00000000">
      <w:pPr>
        <w:rPr>
          <w:rFonts w:ascii="Garamond" w:hAnsi="Garamond"/>
        </w:rPr>
      </w:pPr>
      <w:r>
        <w:rPr>
          <w:rFonts w:ascii="Garamond" w:hAnsi="Garamond"/>
        </w:rPr>
        <w:t xml:space="preserve">William was working as a glove cutter for Southcombe’s in the 1880’s.  He started trading on his own around 1897 as a Glove and Chamois Leather Manufacturer in West Street.  This is the earliest known photograph of Southcombe glove cutters c 1880s.  </w:t>
      </w:r>
    </w:p>
    <w:p w14:paraId="4BBB0AA8" w14:textId="77777777" w:rsidR="00000000" w:rsidRDefault="00000000">
      <w:pPr>
        <w:rPr>
          <w:rFonts w:ascii="Garamond" w:hAnsi="Garamond"/>
        </w:rPr>
      </w:pPr>
      <w:r>
        <w:rPr>
          <w:rFonts w:ascii="Garamond" w:hAnsi="Garamond"/>
        </w:rPr>
        <w:t>Top row 4</w:t>
      </w:r>
      <w:r>
        <w:rPr>
          <w:rFonts w:ascii="Garamond" w:hAnsi="Garamond"/>
          <w:vertAlign w:val="superscript"/>
        </w:rPr>
        <w:t>th</w:t>
      </w:r>
      <w:r>
        <w:rPr>
          <w:rFonts w:ascii="Garamond" w:hAnsi="Garamond"/>
        </w:rPr>
        <w:t xml:space="preserve"> left:  William Brooks.</w:t>
      </w:r>
    </w:p>
    <w:p w14:paraId="6194ACEA" w14:textId="77777777" w:rsidR="00000000" w:rsidRDefault="00000000">
      <w:pPr>
        <w:rPr>
          <w:rFonts w:ascii="Garamond" w:hAnsi="Garamond"/>
        </w:rPr>
      </w:pPr>
    </w:p>
    <w:p w14:paraId="1FBA7DB4" w14:textId="702706FD" w:rsidR="00000000" w:rsidRDefault="00E86744">
      <w:pPr>
        <w:ind w:firstLine="720"/>
        <w:rPr>
          <w:rFonts w:ascii="Garamond" w:hAnsi="Garamond"/>
        </w:rPr>
      </w:pPr>
      <w:r>
        <w:rPr>
          <w:rFonts w:ascii="Garamond" w:hAnsi="Garamond"/>
          <w:noProof/>
        </w:rPr>
        <w:drawing>
          <wp:inline distT="0" distB="0" distL="0" distR="0" wp14:anchorId="0B66AB7A" wp14:editId="3F9406C4">
            <wp:extent cx="4010025" cy="2952750"/>
            <wp:effectExtent l="0" t="0" r="0" b="0"/>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10025" cy="2952750"/>
                    </a:xfrm>
                    <a:prstGeom prst="rect">
                      <a:avLst/>
                    </a:prstGeom>
                    <a:noFill/>
                    <a:ln>
                      <a:noFill/>
                    </a:ln>
                  </pic:spPr>
                </pic:pic>
              </a:graphicData>
            </a:graphic>
          </wp:inline>
        </w:drawing>
      </w:r>
    </w:p>
    <w:p w14:paraId="50751D0F" w14:textId="77777777" w:rsidR="00000000" w:rsidRDefault="00000000">
      <w:pPr>
        <w:rPr>
          <w:rFonts w:ascii="Garamond" w:hAnsi="Garamond"/>
        </w:rPr>
      </w:pPr>
    </w:p>
    <w:p w14:paraId="37E8AAE8" w14:textId="77777777" w:rsidR="00000000" w:rsidRDefault="00000000">
      <w:pPr>
        <w:rPr>
          <w:rFonts w:ascii="Garamond" w:hAnsi="Garamond"/>
        </w:rPr>
      </w:pPr>
    </w:p>
    <w:p w14:paraId="73F153AE" w14:textId="77777777" w:rsidR="00000000" w:rsidRDefault="00000000">
      <w:pPr>
        <w:rPr>
          <w:rFonts w:ascii="Garamond" w:hAnsi="Garamond"/>
        </w:rPr>
      </w:pPr>
      <w:r>
        <w:rPr>
          <w:rFonts w:ascii="Garamond" w:hAnsi="Garamond"/>
        </w:rPr>
        <w:t xml:space="preserve">In 1901, William was living on Ham Hill.  He described himself as a “Glove Manufacturer” and an employer.  Horace had arrived on the scene.  He was six years old.  His elder sister, Lily, was eight, Myrtle was four, Hensleigh two and Olive (born at 43 Ham Hill) was six months.  </w:t>
      </w:r>
    </w:p>
    <w:p w14:paraId="0C242C68" w14:textId="77777777" w:rsidR="00000000" w:rsidRDefault="00000000">
      <w:pPr>
        <w:rPr>
          <w:rFonts w:ascii="Garamond" w:hAnsi="Garamond"/>
        </w:rPr>
      </w:pPr>
    </w:p>
    <w:p w14:paraId="62C83E5D" w14:textId="77777777" w:rsidR="00000000" w:rsidRDefault="00000000">
      <w:pPr>
        <w:rPr>
          <w:rFonts w:ascii="Garamond" w:hAnsi="Garamond"/>
        </w:rPr>
      </w:pPr>
      <w:r>
        <w:rPr>
          <w:rFonts w:ascii="Garamond" w:hAnsi="Garamond"/>
        </w:rPr>
        <w:t>William was already a pillar of the community.  He became a parish councillor between 1900 and 1905 and was a keen Liberal.  He was also at some time a White Star Line agent – perhaps it was William who persuaded young men from Stoke like Percy Wines to emigrate to Canada.  On 23</w:t>
      </w:r>
      <w:r>
        <w:rPr>
          <w:rFonts w:ascii="Garamond" w:hAnsi="Garamond"/>
          <w:vertAlign w:val="superscript"/>
        </w:rPr>
        <w:t>rd</w:t>
      </w:r>
      <w:r>
        <w:rPr>
          <w:rFonts w:ascii="Garamond" w:hAnsi="Garamond"/>
        </w:rPr>
        <w:t xml:space="preserve"> December 1881, there is an entry in the school log books:</w:t>
      </w:r>
    </w:p>
    <w:p w14:paraId="370D528C" w14:textId="77777777" w:rsidR="00000000" w:rsidRDefault="00000000">
      <w:pPr>
        <w:rPr>
          <w:rFonts w:ascii="Garamond" w:hAnsi="Garamond"/>
        </w:rPr>
      </w:pPr>
    </w:p>
    <w:p w14:paraId="152499C2" w14:textId="77777777" w:rsidR="00000000" w:rsidRDefault="00000000">
      <w:pPr>
        <w:rPr>
          <w:rFonts w:ascii="Garamond" w:hAnsi="Garamond"/>
          <w:color w:val="008080"/>
        </w:rPr>
      </w:pPr>
      <w:r>
        <w:rPr>
          <w:rFonts w:ascii="Garamond" w:hAnsi="Garamond"/>
          <w:color w:val="008080"/>
        </w:rPr>
        <w:t>A Christmas tree was given by Captain Chaffey and articles by Messrs Chaffey, Brooks, Gaylard and J W Walter.</w:t>
      </w:r>
    </w:p>
    <w:p w14:paraId="382B533C" w14:textId="77777777" w:rsidR="00000000" w:rsidRDefault="00000000">
      <w:pPr>
        <w:rPr>
          <w:rFonts w:ascii="Garamond" w:hAnsi="Garamond"/>
        </w:rPr>
      </w:pPr>
    </w:p>
    <w:p w14:paraId="712501A1" w14:textId="77777777" w:rsidR="00000000" w:rsidRDefault="00000000">
      <w:pPr>
        <w:rPr>
          <w:rFonts w:ascii="Garamond" w:hAnsi="Garamond"/>
        </w:rPr>
      </w:pPr>
      <w:r>
        <w:rPr>
          <w:rFonts w:ascii="Garamond" w:hAnsi="Garamond"/>
        </w:rPr>
        <w:t xml:space="preserve"> In 1908, he moved to a factory in Windsor Lane.  The factory was originally a group of old cottages which were renovated or pulled down to build the factory.  Until 1914, he specialised in making housemaids’ gloves.  After this he became a general glove manufacturer.</w:t>
      </w:r>
    </w:p>
    <w:p w14:paraId="33BC7FB7" w14:textId="77777777" w:rsidR="00000000" w:rsidRDefault="00000000">
      <w:pPr>
        <w:rPr>
          <w:rFonts w:ascii="Garamond" w:hAnsi="Garamond"/>
        </w:rPr>
      </w:pPr>
    </w:p>
    <w:p w14:paraId="617C5DA1" w14:textId="77777777" w:rsidR="00000000" w:rsidRDefault="00000000">
      <w:pPr>
        <w:rPr>
          <w:rFonts w:ascii="Garamond" w:hAnsi="Garamond"/>
        </w:rPr>
      </w:pPr>
      <w:r>
        <w:rPr>
          <w:rFonts w:ascii="Garamond" w:hAnsi="Garamond"/>
        </w:rPr>
        <w:t>Horace was his eldest son and William had high hopes of his taking over the factory in due course.  In 1911 Horace was working as a glove cutter apprentice, learning his trade.</w:t>
      </w:r>
    </w:p>
    <w:p w14:paraId="7B20D4A2" w14:textId="77777777" w:rsidR="00000000" w:rsidRDefault="00000000">
      <w:pPr>
        <w:rPr>
          <w:rFonts w:ascii="Garamond" w:hAnsi="Garamond"/>
        </w:rPr>
      </w:pPr>
      <w:r>
        <w:rPr>
          <w:rFonts w:ascii="Garamond" w:hAnsi="Garamond"/>
        </w:rPr>
        <w:t>He was a keen member of the Boys’ Brigade, reaching the rank of Staff-Sergeant, and taking part in Boys Brigade activities such as a one act play called, “Wait and See What Will Happen”.  He was a good footballer, playing for the Stoke Eleven.  According to the Western Gazette obituary, he was “much liked in the village for his quiet, unassuming manner.”</w:t>
      </w:r>
    </w:p>
    <w:p w14:paraId="358A4150" w14:textId="77777777" w:rsidR="00000000" w:rsidRDefault="00000000">
      <w:pPr>
        <w:rPr>
          <w:rFonts w:ascii="Garamond" w:hAnsi="Garamond"/>
        </w:rPr>
      </w:pPr>
    </w:p>
    <w:p w14:paraId="13F87AA6" w14:textId="77777777" w:rsidR="00000000" w:rsidRDefault="00000000">
      <w:pPr>
        <w:rPr>
          <w:rFonts w:ascii="Garamond" w:hAnsi="Garamond"/>
        </w:rPr>
      </w:pPr>
    </w:p>
    <w:p w14:paraId="3E85EAF3" w14:textId="7C670FB7" w:rsidR="00000000" w:rsidRDefault="00000000">
      <w:pPr>
        <w:rPr>
          <w:rFonts w:ascii="Garamond" w:hAnsi="Garamond"/>
          <w:snapToGrid w:val="0"/>
          <w:szCs w:val="28"/>
        </w:rPr>
      </w:pPr>
      <w:r>
        <w:rPr>
          <w:rFonts w:ascii="Garamond" w:hAnsi="Garamond"/>
          <w:snapToGrid w:val="0"/>
          <w:szCs w:val="28"/>
        </w:rPr>
        <w:t xml:space="preserve"> </w:t>
      </w:r>
      <w:r w:rsidR="00E86744">
        <w:rPr>
          <w:rFonts w:ascii="Garamond" w:hAnsi="Garamond"/>
          <w:noProof/>
          <w:snapToGrid w:val="0"/>
          <w:szCs w:val="28"/>
        </w:rPr>
        <w:drawing>
          <wp:inline distT="0" distB="0" distL="0" distR="0" wp14:anchorId="7CCD26EE" wp14:editId="1BADFA46">
            <wp:extent cx="5267325" cy="3533775"/>
            <wp:effectExtent l="0" t="0" r="0" b="0"/>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7325" cy="3533775"/>
                    </a:xfrm>
                    <a:prstGeom prst="rect">
                      <a:avLst/>
                    </a:prstGeom>
                    <a:noFill/>
                    <a:ln>
                      <a:noFill/>
                    </a:ln>
                  </pic:spPr>
                </pic:pic>
              </a:graphicData>
            </a:graphic>
          </wp:inline>
        </w:drawing>
      </w:r>
    </w:p>
    <w:p w14:paraId="32935268" w14:textId="77777777" w:rsidR="00000000" w:rsidRDefault="00000000">
      <w:pPr>
        <w:rPr>
          <w:rFonts w:ascii="Garamond" w:hAnsi="Garamond"/>
        </w:rPr>
      </w:pPr>
    </w:p>
    <w:p w14:paraId="58CD295C" w14:textId="77777777" w:rsidR="00000000" w:rsidRDefault="00000000">
      <w:pPr>
        <w:jc w:val="center"/>
        <w:rPr>
          <w:rFonts w:ascii="Garamond" w:hAnsi="Garamond"/>
          <w:b/>
          <w:bCs/>
        </w:rPr>
      </w:pPr>
      <w:r>
        <w:rPr>
          <w:rFonts w:ascii="Garamond" w:hAnsi="Garamond"/>
          <w:b/>
          <w:bCs/>
        </w:rPr>
        <w:t>Horace Brooks middle, front.</w:t>
      </w:r>
    </w:p>
    <w:p w14:paraId="51B8967F" w14:textId="77777777" w:rsidR="00000000" w:rsidRDefault="00000000">
      <w:pPr>
        <w:rPr>
          <w:rFonts w:ascii="Garamond" w:hAnsi="Garamond"/>
          <w:b/>
          <w:bCs/>
        </w:rPr>
      </w:pPr>
    </w:p>
    <w:p w14:paraId="31726B71" w14:textId="77777777" w:rsidR="00000000" w:rsidRDefault="00000000">
      <w:pPr>
        <w:rPr>
          <w:rFonts w:ascii="Garamond" w:hAnsi="Garamond"/>
          <w:b/>
          <w:bCs/>
        </w:rPr>
      </w:pPr>
    </w:p>
    <w:p w14:paraId="0D9097B5" w14:textId="77777777" w:rsidR="00000000" w:rsidRDefault="00000000">
      <w:pPr>
        <w:rPr>
          <w:rFonts w:ascii="Garamond" w:hAnsi="Garamond"/>
          <w:b/>
          <w:bCs/>
        </w:rPr>
      </w:pPr>
    </w:p>
    <w:p w14:paraId="7F18C36E" w14:textId="77777777" w:rsidR="00000000" w:rsidRDefault="00000000">
      <w:pPr>
        <w:rPr>
          <w:rFonts w:ascii="Garamond" w:hAnsi="Garamond"/>
        </w:rPr>
      </w:pPr>
      <w:r>
        <w:rPr>
          <w:rFonts w:ascii="Garamond" w:hAnsi="Garamond"/>
        </w:rPr>
        <w:t>Horace was one of the first to join up when war broke out in 1914.  In this picture of the Stoke volunteers, he is in the back row, centre, next to the girl with the flowers in her hat.</w:t>
      </w:r>
    </w:p>
    <w:p w14:paraId="740E5A81" w14:textId="77777777" w:rsidR="00000000" w:rsidRDefault="00000000">
      <w:pPr>
        <w:rPr>
          <w:rFonts w:ascii="Garamond" w:hAnsi="Garamond"/>
          <w:b/>
          <w:bCs/>
        </w:rPr>
      </w:pPr>
    </w:p>
    <w:p w14:paraId="65B2F754" w14:textId="5C8BA90D" w:rsidR="00000000" w:rsidRDefault="00E86744">
      <w:pPr>
        <w:rPr>
          <w:rFonts w:ascii="Garamond" w:hAnsi="Garamond"/>
        </w:rPr>
      </w:pPr>
      <w:r>
        <w:rPr>
          <w:rFonts w:ascii="Garamond" w:hAnsi="Garamond"/>
          <w:noProof/>
        </w:rPr>
        <w:drawing>
          <wp:inline distT="0" distB="0" distL="0" distR="0" wp14:anchorId="655B80D4" wp14:editId="22F22C23">
            <wp:extent cx="5257800" cy="3495675"/>
            <wp:effectExtent l="0" t="0" r="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7800" cy="3495675"/>
                    </a:xfrm>
                    <a:prstGeom prst="rect">
                      <a:avLst/>
                    </a:prstGeom>
                    <a:noFill/>
                    <a:ln>
                      <a:noFill/>
                    </a:ln>
                  </pic:spPr>
                </pic:pic>
              </a:graphicData>
            </a:graphic>
          </wp:inline>
        </w:drawing>
      </w:r>
    </w:p>
    <w:p w14:paraId="1DC74415" w14:textId="77777777" w:rsidR="00000000" w:rsidRDefault="00000000">
      <w:pPr>
        <w:rPr>
          <w:rFonts w:ascii="Garamond" w:hAnsi="Garamond"/>
        </w:rPr>
      </w:pPr>
    </w:p>
    <w:p w14:paraId="008BA90F" w14:textId="77777777" w:rsidR="00000000" w:rsidRDefault="00000000">
      <w:pPr>
        <w:rPr>
          <w:rFonts w:ascii="Garamond" w:hAnsi="Garamond"/>
        </w:rPr>
      </w:pPr>
    </w:p>
    <w:p w14:paraId="08E1463F" w14:textId="77777777" w:rsidR="00000000" w:rsidRDefault="00000000">
      <w:pPr>
        <w:rPr>
          <w:rFonts w:ascii="Garamond" w:hAnsi="Garamond"/>
        </w:rPr>
      </w:pPr>
    </w:p>
    <w:p w14:paraId="45508F4B" w14:textId="77777777" w:rsidR="00000000" w:rsidRDefault="00000000">
      <w:pPr>
        <w:rPr>
          <w:rFonts w:ascii="Garamond" w:hAnsi="Garamond"/>
        </w:rPr>
      </w:pPr>
      <w:r>
        <w:rPr>
          <w:rFonts w:ascii="Garamond" w:hAnsi="Garamond"/>
        </w:rPr>
        <w:t>Horace enlisted in the 6</w:t>
      </w:r>
      <w:r>
        <w:rPr>
          <w:rFonts w:ascii="Garamond" w:hAnsi="Garamond"/>
          <w:vertAlign w:val="superscript"/>
        </w:rPr>
        <w:t>th</w:t>
      </w:r>
      <w:r>
        <w:rPr>
          <w:rFonts w:ascii="Garamond" w:hAnsi="Garamond"/>
        </w:rPr>
        <w:t xml:space="preserve"> Battalion Somerset Light Infantry on 2</w:t>
      </w:r>
      <w:r>
        <w:rPr>
          <w:rFonts w:ascii="Garamond" w:hAnsi="Garamond"/>
          <w:vertAlign w:val="superscript"/>
        </w:rPr>
        <w:t>nd</w:t>
      </w:r>
      <w:r>
        <w:rPr>
          <w:rFonts w:ascii="Garamond" w:hAnsi="Garamond"/>
        </w:rPr>
        <w:t xml:space="preserve"> September 1914.  His medical report stated that he was 5’ 9”, 140 lbs with good physical development.  All that football had paid off.  He describes having finished a </w:t>
      </w:r>
      <w:proofErr w:type="gramStart"/>
      <w:r>
        <w:rPr>
          <w:rFonts w:ascii="Garamond" w:hAnsi="Garamond"/>
        </w:rPr>
        <w:t>five year</w:t>
      </w:r>
      <w:proofErr w:type="gramEnd"/>
      <w:r>
        <w:rPr>
          <w:rFonts w:ascii="Garamond" w:hAnsi="Garamond"/>
        </w:rPr>
        <w:t xml:space="preserve"> apprenticeship with “Mr Brooks” on 1</w:t>
      </w:r>
      <w:r>
        <w:rPr>
          <w:rFonts w:ascii="Garamond" w:hAnsi="Garamond"/>
          <w:vertAlign w:val="superscript"/>
        </w:rPr>
        <w:t>st</w:t>
      </w:r>
      <w:r>
        <w:rPr>
          <w:rFonts w:ascii="Garamond" w:hAnsi="Garamond"/>
        </w:rPr>
        <w:t xml:space="preserve"> June 1913.  The report states that he was 20 years and 1 day but in fact he was 20 years and 1 month.  When he applied for a commission at the end of 1917, he gave his birthday as 3</w:t>
      </w:r>
      <w:r>
        <w:rPr>
          <w:rFonts w:ascii="Garamond" w:hAnsi="Garamond"/>
          <w:vertAlign w:val="superscript"/>
        </w:rPr>
        <w:t>rd</w:t>
      </w:r>
      <w:r>
        <w:rPr>
          <w:rFonts w:ascii="Garamond" w:hAnsi="Garamond"/>
        </w:rPr>
        <w:t xml:space="preserve"> August 1894.  </w:t>
      </w:r>
    </w:p>
    <w:p w14:paraId="3E95FC43" w14:textId="77777777" w:rsidR="00000000" w:rsidRDefault="00000000">
      <w:pPr>
        <w:rPr>
          <w:rFonts w:ascii="Garamond" w:hAnsi="Garamond"/>
        </w:rPr>
      </w:pPr>
    </w:p>
    <w:p w14:paraId="1AFB6791" w14:textId="77777777" w:rsidR="00000000" w:rsidRDefault="00000000">
      <w:pPr>
        <w:rPr>
          <w:rFonts w:ascii="Garamond" w:hAnsi="Garamond"/>
        </w:rPr>
      </w:pPr>
      <w:r>
        <w:rPr>
          <w:rFonts w:ascii="Garamond" w:hAnsi="Garamond"/>
        </w:rPr>
        <w:t>After a period of training, Horace arrived in France with the 6</w:t>
      </w:r>
      <w:r>
        <w:rPr>
          <w:rFonts w:ascii="Garamond" w:hAnsi="Garamond"/>
          <w:vertAlign w:val="superscript"/>
        </w:rPr>
        <w:t>th</w:t>
      </w:r>
      <w:r>
        <w:rPr>
          <w:rFonts w:ascii="Garamond" w:hAnsi="Garamond"/>
        </w:rPr>
        <w:t xml:space="preserve"> Battalion SLI on 21</w:t>
      </w:r>
      <w:r>
        <w:rPr>
          <w:rFonts w:ascii="Garamond" w:hAnsi="Garamond"/>
          <w:vertAlign w:val="superscript"/>
        </w:rPr>
        <w:t>st</w:t>
      </w:r>
      <w:r>
        <w:rPr>
          <w:rFonts w:ascii="Garamond" w:hAnsi="Garamond"/>
        </w:rPr>
        <w:t xml:space="preserve"> May 1915.  </w:t>
      </w:r>
    </w:p>
    <w:p w14:paraId="39C0D542" w14:textId="77777777" w:rsidR="00000000" w:rsidRDefault="00000000">
      <w:pPr>
        <w:rPr>
          <w:rFonts w:ascii="Garamond" w:hAnsi="Garamond"/>
          <w:szCs w:val="28"/>
        </w:rPr>
      </w:pPr>
      <w:r>
        <w:rPr>
          <w:rFonts w:ascii="Garamond" w:hAnsi="Garamond"/>
          <w:szCs w:val="28"/>
        </w:rPr>
        <w:t xml:space="preserve"> </w:t>
      </w:r>
    </w:p>
    <w:p w14:paraId="35C20591" w14:textId="77777777" w:rsidR="00000000" w:rsidRDefault="00000000">
      <w:pPr>
        <w:rPr>
          <w:rFonts w:ascii="Garamond" w:hAnsi="Garamond"/>
          <w:color w:val="000080"/>
          <w:szCs w:val="28"/>
          <w:u w:val="single"/>
        </w:rPr>
      </w:pPr>
      <w:r>
        <w:rPr>
          <w:rFonts w:ascii="Garamond" w:hAnsi="Garamond"/>
          <w:color w:val="000080"/>
          <w:szCs w:val="28"/>
          <w:u w:val="single"/>
        </w:rPr>
        <w:t>Everard Wyrall – The Somerset Light Infantry 1914-18</w:t>
      </w:r>
    </w:p>
    <w:p w14:paraId="6F5C552E" w14:textId="77777777" w:rsidR="00000000" w:rsidRDefault="00000000">
      <w:pPr>
        <w:rPr>
          <w:rFonts w:ascii="Garamond" w:hAnsi="Garamond"/>
          <w:color w:val="000080"/>
          <w:szCs w:val="28"/>
          <w:u w:val="single"/>
        </w:rPr>
      </w:pPr>
    </w:p>
    <w:p w14:paraId="443CA6D1" w14:textId="77777777" w:rsidR="00000000" w:rsidRDefault="00000000">
      <w:pPr>
        <w:rPr>
          <w:rFonts w:ascii="Garamond" w:hAnsi="Garamond"/>
          <w:color w:val="000080"/>
          <w:szCs w:val="28"/>
        </w:rPr>
      </w:pPr>
      <w:r>
        <w:rPr>
          <w:rFonts w:ascii="Garamond" w:hAnsi="Garamond"/>
          <w:color w:val="000080"/>
          <w:szCs w:val="28"/>
        </w:rPr>
        <w:t>The Battles of Ypres were drawing to a close when the 6</w:t>
      </w:r>
      <w:r>
        <w:rPr>
          <w:rFonts w:ascii="Garamond" w:hAnsi="Garamond"/>
          <w:color w:val="000080"/>
          <w:szCs w:val="28"/>
          <w:vertAlign w:val="superscript"/>
        </w:rPr>
        <w:t>th</w:t>
      </w:r>
      <w:r>
        <w:rPr>
          <w:rFonts w:ascii="Garamond" w:hAnsi="Garamond"/>
          <w:color w:val="000080"/>
          <w:szCs w:val="28"/>
        </w:rPr>
        <w:t xml:space="preserve"> (Service) Battalion of the Regiment landed in France.  Since the raising of the Battalion in August 1914, the 6</w:t>
      </w:r>
      <w:r>
        <w:rPr>
          <w:rFonts w:ascii="Garamond" w:hAnsi="Garamond"/>
          <w:color w:val="000080"/>
          <w:szCs w:val="28"/>
          <w:vertAlign w:val="superscript"/>
        </w:rPr>
        <w:t>th</w:t>
      </w:r>
      <w:r>
        <w:rPr>
          <w:rFonts w:ascii="Garamond" w:hAnsi="Garamond"/>
          <w:color w:val="000080"/>
          <w:szCs w:val="28"/>
        </w:rPr>
        <w:t xml:space="preserve"> had spent the first three months in hard training at Aldershot.  A move was then made to Witley Camp, Godalming, the Battalion returning to Aldershot again in February 1915, where brigade and divisional training was continued until the middle of April.  The 6</w:t>
      </w:r>
      <w:r>
        <w:rPr>
          <w:rFonts w:ascii="Garamond" w:hAnsi="Garamond"/>
          <w:color w:val="000080"/>
          <w:szCs w:val="28"/>
          <w:vertAlign w:val="superscript"/>
        </w:rPr>
        <w:t>th</w:t>
      </w:r>
      <w:r>
        <w:rPr>
          <w:rFonts w:ascii="Garamond" w:hAnsi="Garamond"/>
          <w:color w:val="000080"/>
          <w:szCs w:val="28"/>
        </w:rPr>
        <w:t xml:space="preserve"> Battalion, Somerset L.I. was now in the 43</w:t>
      </w:r>
      <w:r>
        <w:rPr>
          <w:rFonts w:ascii="Garamond" w:hAnsi="Garamond"/>
          <w:color w:val="000080"/>
          <w:szCs w:val="28"/>
          <w:vertAlign w:val="superscript"/>
        </w:rPr>
        <w:t>rd</w:t>
      </w:r>
      <w:r>
        <w:rPr>
          <w:rFonts w:ascii="Garamond" w:hAnsi="Garamond"/>
          <w:color w:val="000080"/>
          <w:szCs w:val="28"/>
        </w:rPr>
        <w:t xml:space="preserve"> Infantry Brigade of the 14</w:t>
      </w:r>
      <w:r>
        <w:rPr>
          <w:rFonts w:ascii="Garamond" w:hAnsi="Garamond"/>
          <w:color w:val="000080"/>
          <w:szCs w:val="28"/>
          <w:vertAlign w:val="superscript"/>
        </w:rPr>
        <w:t>th</w:t>
      </w:r>
      <w:r>
        <w:rPr>
          <w:rFonts w:ascii="Garamond" w:hAnsi="Garamond"/>
          <w:color w:val="000080"/>
          <w:szCs w:val="28"/>
        </w:rPr>
        <w:t xml:space="preserve"> (Light) Division, brigaded with the 6</w:t>
      </w:r>
      <w:r>
        <w:rPr>
          <w:rFonts w:ascii="Garamond" w:hAnsi="Garamond"/>
          <w:color w:val="000080"/>
          <w:szCs w:val="28"/>
          <w:vertAlign w:val="superscript"/>
        </w:rPr>
        <w:t>th</w:t>
      </w:r>
      <w:r>
        <w:rPr>
          <w:rFonts w:ascii="Garamond" w:hAnsi="Garamond"/>
          <w:color w:val="000080"/>
          <w:szCs w:val="28"/>
        </w:rPr>
        <w:t xml:space="preserve"> Duke of Cornwall’s L.I., 6</w:t>
      </w:r>
      <w:r>
        <w:rPr>
          <w:rFonts w:ascii="Garamond" w:hAnsi="Garamond"/>
          <w:color w:val="000080"/>
          <w:szCs w:val="28"/>
          <w:vertAlign w:val="superscript"/>
        </w:rPr>
        <w:t>th</w:t>
      </w:r>
      <w:r>
        <w:rPr>
          <w:rFonts w:ascii="Garamond" w:hAnsi="Garamond"/>
          <w:color w:val="000080"/>
          <w:szCs w:val="28"/>
        </w:rPr>
        <w:t xml:space="preserve"> K.O.Y.L.I., and 10</w:t>
      </w:r>
      <w:r>
        <w:rPr>
          <w:rFonts w:ascii="Garamond" w:hAnsi="Garamond"/>
          <w:color w:val="000080"/>
          <w:szCs w:val="28"/>
          <w:vertAlign w:val="superscript"/>
        </w:rPr>
        <w:t>th</w:t>
      </w:r>
      <w:r>
        <w:rPr>
          <w:rFonts w:ascii="Garamond" w:hAnsi="Garamond"/>
          <w:color w:val="000080"/>
          <w:szCs w:val="28"/>
        </w:rPr>
        <w:t xml:space="preserve"> Durham L.I.  </w:t>
      </w:r>
    </w:p>
    <w:p w14:paraId="65D88959" w14:textId="77777777" w:rsidR="00000000" w:rsidRDefault="00000000">
      <w:pPr>
        <w:rPr>
          <w:rFonts w:ascii="Garamond" w:hAnsi="Garamond"/>
          <w:color w:val="000080"/>
          <w:szCs w:val="28"/>
        </w:rPr>
      </w:pPr>
      <w:r>
        <w:rPr>
          <w:rFonts w:ascii="Garamond" w:hAnsi="Garamond"/>
          <w:color w:val="000080"/>
          <w:szCs w:val="28"/>
        </w:rPr>
        <w:t>A month later (about the middle of May) spare kit had been sent home and all ranks awaited embarkation orders.  A few days later they came, and on 21</w:t>
      </w:r>
      <w:r>
        <w:rPr>
          <w:rFonts w:ascii="Garamond" w:hAnsi="Garamond"/>
          <w:color w:val="000080"/>
          <w:szCs w:val="28"/>
          <w:vertAlign w:val="superscript"/>
        </w:rPr>
        <w:t>st</w:t>
      </w:r>
      <w:r>
        <w:rPr>
          <w:rFonts w:ascii="Garamond" w:hAnsi="Garamond"/>
          <w:color w:val="000080"/>
          <w:szCs w:val="28"/>
        </w:rPr>
        <w:t xml:space="preserve"> May the Battalion </w:t>
      </w:r>
      <w:r>
        <w:rPr>
          <w:rFonts w:ascii="Garamond" w:hAnsi="Garamond"/>
          <w:color w:val="000080"/>
          <w:szCs w:val="28"/>
        </w:rPr>
        <w:lastRenderedPageBreak/>
        <w:t xml:space="preserve">crossed the Channel in an S.E. &amp; C.R. mail boat and, on reaching Boulogne, disembarked.  The night was spent in the rest camp on the hills overlooking the town.  </w:t>
      </w:r>
    </w:p>
    <w:p w14:paraId="3F1A0AFA" w14:textId="77777777" w:rsidR="00000000" w:rsidRDefault="00000000">
      <w:pPr>
        <w:rPr>
          <w:rFonts w:ascii="Garamond" w:hAnsi="Garamond"/>
          <w:color w:val="000080"/>
          <w:szCs w:val="28"/>
        </w:rPr>
      </w:pPr>
    </w:p>
    <w:p w14:paraId="6523E505" w14:textId="77777777" w:rsidR="00000000" w:rsidRDefault="00000000">
      <w:pPr>
        <w:rPr>
          <w:rFonts w:ascii="Garamond" w:hAnsi="Garamond"/>
          <w:color w:val="993300"/>
          <w:szCs w:val="28"/>
        </w:rPr>
      </w:pPr>
      <w:r>
        <w:rPr>
          <w:rFonts w:ascii="Garamond" w:hAnsi="Garamond"/>
          <w:szCs w:val="28"/>
        </w:rPr>
        <w:t xml:space="preserve">In June, the battalion had its first taste of life in the </w:t>
      </w:r>
      <w:proofErr w:type="gramStart"/>
      <w:r>
        <w:rPr>
          <w:rFonts w:ascii="Garamond" w:hAnsi="Garamond"/>
          <w:szCs w:val="28"/>
        </w:rPr>
        <w:t>front line</w:t>
      </w:r>
      <w:proofErr w:type="gramEnd"/>
      <w:r>
        <w:rPr>
          <w:rFonts w:ascii="Garamond" w:hAnsi="Garamond"/>
          <w:szCs w:val="28"/>
        </w:rPr>
        <w:t xml:space="preserve"> trenches, almost 2,000 yards north east of Wulverghem.  The war diary for Sunday, June 13</w:t>
      </w:r>
      <w:proofErr w:type="gramStart"/>
      <w:r>
        <w:rPr>
          <w:rFonts w:ascii="Garamond" w:hAnsi="Garamond"/>
          <w:szCs w:val="28"/>
          <w:vertAlign w:val="superscript"/>
        </w:rPr>
        <w:t xml:space="preserve">th </w:t>
      </w:r>
      <w:r>
        <w:rPr>
          <w:rFonts w:ascii="Garamond" w:hAnsi="Garamond"/>
          <w:szCs w:val="28"/>
        </w:rPr>
        <w:t>:</w:t>
      </w:r>
      <w:proofErr w:type="gramEnd"/>
      <w:r>
        <w:rPr>
          <w:rFonts w:ascii="Garamond" w:hAnsi="Garamond"/>
          <w:color w:val="993300"/>
          <w:szCs w:val="28"/>
        </w:rPr>
        <w:t xml:space="preserve">  “The trench life was very quiet.  A little shelling early in the morning and desultory rifle fire during the day.”</w:t>
      </w:r>
    </w:p>
    <w:p w14:paraId="2D15E69B" w14:textId="77777777" w:rsidR="00000000" w:rsidRDefault="00000000">
      <w:pPr>
        <w:rPr>
          <w:rFonts w:ascii="Garamond" w:hAnsi="Garamond"/>
          <w:snapToGrid w:val="0"/>
          <w:szCs w:val="28"/>
        </w:rPr>
      </w:pPr>
    </w:p>
    <w:p w14:paraId="3C3C9077" w14:textId="77777777" w:rsidR="00000000" w:rsidRDefault="00000000">
      <w:pPr>
        <w:rPr>
          <w:rFonts w:ascii="Garamond" w:hAnsi="Garamond"/>
          <w:snapToGrid w:val="0"/>
          <w:color w:val="993300"/>
          <w:szCs w:val="28"/>
        </w:rPr>
      </w:pPr>
      <w:r>
        <w:rPr>
          <w:rFonts w:ascii="Garamond" w:hAnsi="Garamond"/>
          <w:snapToGrid w:val="0"/>
          <w:szCs w:val="28"/>
        </w:rPr>
        <w:t xml:space="preserve">After a week of being in the trenches, the war diary says </w:t>
      </w:r>
      <w:r>
        <w:rPr>
          <w:rFonts w:ascii="Garamond" w:hAnsi="Garamond"/>
          <w:snapToGrid w:val="0"/>
          <w:color w:val="993300"/>
          <w:szCs w:val="28"/>
        </w:rPr>
        <w:t>“The Battalion who were our instructors were full of praise of the bearing and behaviour of the ‘Kitcheners’, whom they saw for the first time.”</w:t>
      </w:r>
    </w:p>
    <w:p w14:paraId="7A7EFBFF" w14:textId="77777777" w:rsidR="00000000" w:rsidRDefault="00000000">
      <w:pPr>
        <w:rPr>
          <w:rFonts w:ascii="Garamond" w:hAnsi="Garamond"/>
          <w:snapToGrid w:val="0"/>
          <w:color w:val="993300"/>
          <w:szCs w:val="28"/>
        </w:rPr>
      </w:pPr>
    </w:p>
    <w:p w14:paraId="74964C83" w14:textId="77777777" w:rsidR="00000000" w:rsidRDefault="00000000">
      <w:pPr>
        <w:rPr>
          <w:rFonts w:ascii="Garamond" w:hAnsi="Garamond"/>
          <w:snapToGrid w:val="0"/>
          <w:szCs w:val="28"/>
        </w:rPr>
      </w:pPr>
      <w:r>
        <w:rPr>
          <w:rFonts w:ascii="Garamond" w:hAnsi="Garamond"/>
          <w:snapToGrid w:val="0"/>
          <w:szCs w:val="28"/>
        </w:rPr>
        <w:t>At the end of June, the 6</w:t>
      </w:r>
      <w:r>
        <w:rPr>
          <w:rFonts w:ascii="Garamond" w:hAnsi="Garamond"/>
          <w:snapToGrid w:val="0"/>
          <w:szCs w:val="28"/>
          <w:vertAlign w:val="superscript"/>
        </w:rPr>
        <w:t>th</w:t>
      </w:r>
      <w:r>
        <w:rPr>
          <w:rFonts w:ascii="Garamond" w:hAnsi="Garamond"/>
          <w:snapToGrid w:val="0"/>
          <w:szCs w:val="28"/>
        </w:rPr>
        <w:t xml:space="preserve"> Somersets marched to Ypres.  Horace would have witnessed the desolation of Ypres – whole streets of shattered houses.</w:t>
      </w:r>
    </w:p>
    <w:p w14:paraId="45022690" w14:textId="3205C8B9" w:rsidR="00000000" w:rsidRDefault="00E86744">
      <w:pPr>
        <w:ind w:left="1440" w:firstLine="720"/>
        <w:rPr>
          <w:rFonts w:ascii="Garamond" w:hAnsi="Garamond"/>
          <w:snapToGrid w:val="0"/>
          <w:szCs w:val="28"/>
        </w:rPr>
      </w:pPr>
      <w:r>
        <w:rPr>
          <w:rFonts w:ascii="Garamond" w:hAnsi="Garamond"/>
          <w:noProof/>
          <w:szCs w:val="28"/>
          <w:lang w:val="en-US"/>
        </w:rPr>
        <mc:AlternateContent>
          <mc:Choice Requires="wps">
            <w:drawing>
              <wp:anchor distT="0" distB="0" distL="114300" distR="114300" simplePos="0" relativeHeight="251646976" behindDoc="0" locked="0" layoutInCell="1" allowOverlap="1" wp14:anchorId="63C046B7" wp14:editId="40590446">
                <wp:simplePos x="0" y="0"/>
                <wp:positionH relativeFrom="column">
                  <wp:posOffset>0</wp:posOffset>
                </wp:positionH>
                <wp:positionV relativeFrom="paragraph">
                  <wp:posOffset>1800225</wp:posOffset>
                </wp:positionV>
                <wp:extent cx="1143000" cy="457200"/>
                <wp:effectExtent l="9525" t="9525" r="9525" b="9525"/>
                <wp:wrapNone/>
                <wp:docPr id="16105670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74689E2B" w14:textId="77777777" w:rsidR="00000000" w:rsidRDefault="00000000">
                            <w:r>
                              <w:t>Ruined Ypres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C046B7" id="_x0000_t202" coordsize="21600,21600" o:spt="202" path="m,l,21600r21600,l21600,xe">
                <v:stroke joinstyle="miter"/>
                <v:path gradientshapeok="t" o:connecttype="rect"/>
              </v:shapetype>
              <v:shape id="Text Box 2" o:spid="_x0000_s1026" type="#_x0000_t202" style="position:absolute;left:0;text-align:left;margin-left:0;margin-top:141.75pt;width:90pt;height:3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">
                <v:textbox>
                  <w:txbxContent>
                    <w:p w14:paraId="74689E2B" w14:textId="77777777" w:rsidR="00000000" w:rsidRDefault="00000000">
                      <w:r>
                        <w:t>Ruined Ypres</w:t>
                      </w:r>
                    </w:p>
                  </w:txbxContent>
                </v:textbox>
              </v:shape>
            </w:pict>
          </mc:Fallback>
        </mc:AlternateContent>
      </w:r>
      <w:r>
        <w:rPr>
          <w:rFonts w:ascii="Garamond" w:hAnsi="Garamond"/>
          <w:noProof/>
          <w:snapToGrid w:val="0"/>
          <w:szCs w:val="28"/>
        </w:rPr>
        <w:drawing>
          <wp:inline distT="0" distB="0" distL="0" distR="0" wp14:anchorId="026A3556" wp14:editId="70664997">
            <wp:extent cx="3810000" cy="2838450"/>
            <wp:effectExtent l="0" t="0" r="0" b="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838450"/>
                    </a:xfrm>
                    <a:prstGeom prst="rect">
                      <a:avLst/>
                    </a:prstGeom>
                    <a:noFill/>
                    <a:ln>
                      <a:noFill/>
                    </a:ln>
                  </pic:spPr>
                </pic:pic>
              </a:graphicData>
            </a:graphic>
          </wp:inline>
        </w:drawing>
      </w:r>
    </w:p>
    <w:p w14:paraId="7E8E4E95" w14:textId="77777777" w:rsidR="00000000" w:rsidRDefault="00000000">
      <w:pPr>
        <w:rPr>
          <w:rFonts w:ascii="Garamond" w:hAnsi="Garamond"/>
          <w:snapToGrid w:val="0"/>
          <w:szCs w:val="28"/>
        </w:rPr>
      </w:pPr>
    </w:p>
    <w:p w14:paraId="34699607" w14:textId="77777777" w:rsidR="00000000" w:rsidRDefault="00000000">
      <w:pPr>
        <w:rPr>
          <w:rFonts w:ascii="Garamond" w:hAnsi="Garamond"/>
          <w:snapToGrid w:val="0"/>
          <w:szCs w:val="28"/>
        </w:rPr>
      </w:pPr>
      <w:r>
        <w:rPr>
          <w:rFonts w:ascii="Garamond" w:hAnsi="Garamond"/>
          <w:snapToGrid w:val="0"/>
          <w:szCs w:val="28"/>
        </w:rPr>
        <w:t>The 6</w:t>
      </w:r>
      <w:r>
        <w:rPr>
          <w:rFonts w:ascii="Garamond" w:hAnsi="Garamond"/>
          <w:snapToGrid w:val="0"/>
          <w:szCs w:val="28"/>
          <w:vertAlign w:val="superscript"/>
        </w:rPr>
        <w:t>th</w:t>
      </w:r>
      <w:r>
        <w:rPr>
          <w:rFonts w:ascii="Garamond" w:hAnsi="Garamond"/>
          <w:snapToGrid w:val="0"/>
          <w:szCs w:val="28"/>
        </w:rPr>
        <w:t xml:space="preserve"> Battalion took part in the 2</w:t>
      </w:r>
      <w:r>
        <w:rPr>
          <w:rFonts w:ascii="Garamond" w:hAnsi="Garamond"/>
          <w:snapToGrid w:val="0"/>
          <w:szCs w:val="28"/>
          <w:vertAlign w:val="superscript"/>
        </w:rPr>
        <w:t>nd</w:t>
      </w:r>
      <w:r>
        <w:rPr>
          <w:rFonts w:ascii="Garamond" w:hAnsi="Garamond"/>
          <w:snapToGrid w:val="0"/>
          <w:szCs w:val="28"/>
        </w:rPr>
        <w:t xml:space="preserve"> Attack on Bellewaarde from 25</w:t>
      </w:r>
      <w:r>
        <w:rPr>
          <w:rFonts w:ascii="Garamond" w:hAnsi="Garamond"/>
          <w:snapToGrid w:val="0"/>
          <w:szCs w:val="28"/>
          <w:vertAlign w:val="superscript"/>
        </w:rPr>
        <w:t>th</w:t>
      </w:r>
      <w:r>
        <w:rPr>
          <w:rFonts w:ascii="Garamond" w:hAnsi="Garamond"/>
          <w:snapToGrid w:val="0"/>
          <w:szCs w:val="28"/>
        </w:rPr>
        <w:t xml:space="preserve"> to 26</w:t>
      </w:r>
      <w:r>
        <w:rPr>
          <w:rFonts w:ascii="Garamond" w:hAnsi="Garamond"/>
          <w:snapToGrid w:val="0"/>
          <w:szCs w:val="28"/>
          <w:vertAlign w:val="superscript"/>
        </w:rPr>
        <w:t>th</w:t>
      </w:r>
      <w:r>
        <w:rPr>
          <w:rFonts w:ascii="Garamond" w:hAnsi="Garamond"/>
          <w:snapToGrid w:val="0"/>
          <w:szCs w:val="28"/>
        </w:rPr>
        <w:t xml:space="preserve"> September 1915 – part of the Battle of Loos.  The 6</w:t>
      </w:r>
      <w:r>
        <w:rPr>
          <w:rFonts w:ascii="Garamond" w:hAnsi="Garamond"/>
          <w:snapToGrid w:val="0"/>
          <w:szCs w:val="28"/>
          <w:vertAlign w:val="superscript"/>
        </w:rPr>
        <w:t>th</w:t>
      </w:r>
      <w:r>
        <w:rPr>
          <w:rFonts w:ascii="Garamond" w:hAnsi="Garamond"/>
          <w:snapToGrid w:val="0"/>
          <w:szCs w:val="28"/>
        </w:rPr>
        <w:t xml:space="preserve"> Somersets were attached to 42</w:t>
      </w:r>
      <w:r>
        <w:rPr>
          <w:rFonts w:ascii="Garamond" w:hAnsi="Garamond"/>
          <w:snapToGrid w:val="0"/>
          <w:szCs w:val="28"/>
          <w:vertAlign w:val="superscript"/>
        </w:rPr>
        <w:t>nd</w:t>
      </w:r>
      <w:r>
        <w:rPr>
          <w:rFonts w:ascii="Garamond" w:hAnsi="Garamond"/>
          <w:snapToGrid w:val="0"/>
          <w:szCs w:val="28"/>
        </w:rPr>
        <w:t xml:space="preserve"> Brigade during this time and afterwards the G.O.C. 42</w:t>
      </w:r>
      <w:r>
        <w:rPr>
          <w:rFonts w:ascii="Garamond" w:hAnsi="Garamond"/>
          <w:snapToGrid w:val="0"/>
          <w:szCs w:val="28"/>
          <w:vertAlign w:val="superscript"/>
        </w:rPr>
        <w:t>nd</w:t>
      </w:r>
      <w:r>
        <w:rPr>
          <w:rFonts w:ascii="Garamond" w:hAnsi="Garamond"/>
          <w:snapToGrid w:val="0"/>
          <w:szCs w:val="28"/>
        </w:rPr>
        <w:t xml:space="preserve"> Brigade sent the following letter to the </w:t>
      </w:r>
      <w:proofErr w:type="gramStart"/>
      <w:r>
        <w:rPr>
          <w:rFonts w:ascii="Garamond" w:hAnsi="Garamond"/>
          <w:snapToGrid w:val="0"/>
          <w:szCs w:val="28"/>
        </w:rPr>
        <w:t>C.O:-</w:t>
      </w:r>
      <w:proofErr w:type="gramEnd"/>
    </w:p>
    <w:p w14:paraId="51AD5399" w14:textId="77777777" w:rsidR="00000000" w:rsidRDefault="00000000">
      <w:pPr>
        <w:rPr>
          <w:rFonts w:ascii="Garamond" w:hAnsi="Garamond"/>
          <w:snapToGrid w:val="0"/>
          <w:szCs w:val="28"/>
        </w:rPr>
      </w:pPr>
    </w:p>
    <w:p w14:paraId="016CF23F" w14:textId="77777777" w:rsidR="00000000" w:rsidRDefault="00000000">
      <w:pPr>
        <w:rPr>
          <w:rFonts w:ascii="Garamond" w:hAnsi="Garamond"/>
          <w:snapToGrid w:val="0"/>
          <w:color w:val="0000FF"/>
          <w:szCs w:val="28"/>
        </w:rPr>
      </w:pPr>
      <w:r>
        <w:rPr>
          <w:rFonts w:ascii="Garamond" w:hAnsi="Garamond"/>
          <w:snapToGrid w:val="0"/>
          <w:color w:val="0000FF"/>
          <w:szCs w:val="28"/>
        </w:rPr>
        <w:t>“Dear Colonel Rawling, I have to thank you and your fine regiment for the great assistance you gave me on the 25</w:t>
      </w:r>
      <w:r>
        <w:rPr>
          <w:rFonts w:ascii="Garamond" w:hAnsi="Garamond"/>
          <w:snapToGrid w:val="0"/>
          <w:color w:val="0000FF"/>
          <w:szCs w:val="28"/>
          <w:vertAlign w:val="superscript"/>
        </w:rPr>
        <w:t>th</w:t>
      </w:r>
      <w:r>
        <w:rPr>
          <w:rFonts w:ascii="Garamond" w:hAnsi="Garamond"/>
          <w:snapToGrid w:val="0"/>
          <w:color w:val="0000FF"/>
          <w:szCs w:val="28"/>
        </w:rPr>
        <w:t xml:space="preserve">.  It was not an easy thing to reinforce, in broad daylight, as you did, and the movement was exceedingly well and quickly carried out.  You arrived at a critical time and your dispositions were exactly what was required.  The company of your Regiment which formed the garrison for the trenches rendered valuable assistance and I much regret to hear of the losses they sustained.”   </w:t>
      </w:r>
    </w:p>
    <w:p w14:paraId="4B96104F" w14:textId="77777777" w:rsidR="00000000" w:rsidRDefault="00000000">
      <w:pPr>
        <w:ind w:left="2880"/>
        <w:rPr>
          <w:rFonts w:ascii="Garamond" w:hAnsi="Garamond"/>
          <w:snapToGrid w:val="0"/>
          <w:color w:val="0000FF"/>
          <w:szCs w:val="28"/>
        </w:rPr>
      </w:pPr>
      <w:r>
        <w:rPr>
          <w:rFonts w:ascii="Garamond" w:hAnsi="Garamond"/>
          <w:snapToGrid w:val="0"/>
          <w:color w:val="0000FF"/>
          <w:szCs w:val="28"/>
        </w:rPr>
        <w:t>[Somerset Light Infantry 1914-18 by Everard Wyrall]</w:t>
      </w:r>
    </w:p>
    <w:p w14:paraId="56FC9418" w14:textId="77777777" w:rsidR="00000000" w:rsidRDefault="00000000">
      <w:pPr>
        <w:rPr>
          <w:rFonts w:ascii="Garamond" w:hAnsi="Garamond"/>
          <w:snapToGrid w:val="0"/>
          <w:color w:val="0000FF"/>
          <w:szCs w:val="28"/>
        </w:rPr>
      </w:pPr>
    </w:p>
    <w:p w14:paraId="32CA4984" w14:textId="77777777" w:rsidR="00000000" w:rsidRDefault="00000000">
      <w:pPr>
        <w:rPr>
          <w:rFonts w:ascii="Garamond" w:hAnsi="Garamond"/>
          <w:snapToGrid w:val="0"/>
          <w:szCs w:val="28"/>
        </w:rPr>
      </w:pPr>
      <w:r>
        <w:rPr>
          <w:rFonts w:ascii="Garamond" w:hAnsi="Garamond"/>
          <w:snapToGrid w:val="0"/>
          <w:szCs w:val="28"/>
        </w:rPr>
        <w:t>The total casualties suffered by the 6</w:t>
      </w:r>
      <w:r>
        <w:rPr>
          <w:rFonts w:ascii="Garamond" w:hAnsi="Garamond"/>
          <w:snapToGrid w:val="0"/>
          <w:szCs w:val="28"/>
          <w:vertAlign w:val="superscript"/>
        </w:rPr>
        <w:t>th</w:t>
      </w:r>
      <w:r>
        <w:rPr>
          <w:rFonts w:ascii="Garamond" w:hAnsi="Garamond"/>
          <w:snapToGrid w:val="0"/>
          <w:szCs w:val="28"/>
        </w:rPr>
        <w:t xml:space="preserve"> Somersets during the month were:  officers, 3 killed, 4 </w:t>
      </w:r>
      <w:proofErr w:type="gramStart"/>
      <w:r>
        <w:rPr>
          <w:rFonts w:ascii="Garamond" w:hAnsi="Garamond"/>
          <w:snapToGrid w:val="0"/>
          <w:szCs w:val="28"/>
        </w:rPr>
        <w:t>wounded;  other</w:t>
      </w:r>
      <w:proofErr w:type="gramEnd"/>
      <w:r>
        <w:rPr>
          <w:rFonts w:ascii="Garamond" w:hAnsi="Garamond"/>
          <w:snapToGrid w:val="0"/>
          <w:szCs w:val="28"/>
        </w:rPr>
        <w:t xml:space="preserve"> ranks, 26 killed, 107 wounded.  </w:t>
      </w:r>
    </w:p>
    <w:p w14:paraId="15731CE8" w14:textId="397C311F" w:rsidR="00000000" w:rsidRDefault="00E86744">
      <w:pPr>
        <w:ind w:left="2880" w:firstLine="720"/>
        <w:rPr>
          <w:rFonts w:ascii="Garamond" w:hAnsi="Garamond"/>
          <w:snapToGrid w:val="0"/>
          <w:szCs w:val="28"/>
        </w:rPr>
      </w:pPr>
      <w:r>
        <w:rPr>
          <w:rFonts w:ascii="Garamond" w:hAnsi="Garamond"/>
          <w:noProof/>
          <w:szCs w:val="28"/>
          <w:lang w:val="en-US"/>
        </w:rPr>
        <w:lastRenderedPageBreak/>
        <mc:AlternateContent>
          <mc:Choice Requires="wps">
            <w:drawing>
              <wp:anchor distT="0" distB="0" distL="114300" distR="114300" simplePos="0" relativeHeight="251651072" behindDoc="0" locked="0" layoutInCell="1" allowOverlap="1" wp14:anchorId="6265CF84" wp14:editId="3F44479D">
                <wp:simplePos x="0" y="0"/>
                <wp:positionH relativeFrom="column">
                  <wp:posOffset>114300</wp:posOffset>
                </wp:positionH>
                <wp:positionV relativeFrom="paragraph">
                  <wp:posOffset>2743200</wp:posOffset>
                </wp:positionV>
                <wp:extent cx="1028700" cy="571500"/>
                <wp:effectExtent l="9525" t="9525" r="9525" b="9525"/>
                <wp:wrapNone/>
                <wp:docPr id="200937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14:paraId="588A6E4C" w14:textId="77777777" w:rsidR="00000000" w:rsidRDefault="00000000">
                            <w:r>
                              <w:t xml:space="preserve">Bellewaarde Farm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5CF84" id="Text Box 6" o:spid="_x0000_s1027" type="#_x0000_t202" style="position:absolute;left:0;text-align:left;margin-left:9pt;margin-top:3in;width:81pt;height: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">
                <v:textbox>
                  <w:txbxContent>
                    <w:p w14:paraId="588A6E4C" w14:textId="77777777" w:rsidR="00000000" w:rsidRDefault="00000000">
                      <w:r>
                        <w:t xml:space="preserve">Bellewaarde Farm </w:t>
                      </w:r>
                    </w:p>
                  </w:txbxContent>
                </v:textbox>
              </v:shape>
            </w:pict>
          </mc:Fallback>
        </mc:AlternateContent>
      </w:r>
      <w:r>
        <w:rPr>
          <w:rFonts w:ascii="Garamond" w:hAnsi="Garamond"/>
          <w:noProof/>
          <w:szCs w:val="28"/>
          <w:lang w:val="en-US"/>
        </w:rPr>
        <mc:AlternateContent>
          <mc:Choice Requires="wps">
            <w:drawing>
              <wp:anchor distT="0" distB="0" distL="114300" distR="114300" simplePos="0" relativeHeight="251650048" behindDoc="0" locked="0" layoutInCell="1" allowOverlap="1" wp14:anchorId="76D6F083" wp14:editId="65A9E981">
                <wp:simplePos x="0" y="0"/>
                <wp:positionH relativeFrom="column">
                  <wp:posOffset>1143000</wp:posOffset>
                </wp:positionH>
                <wp:positionV relativeFrom="paragraph">
                  <wp:posOffset>1600200</wp:posOffset>
                </wp:positionV>
                <wp:extent cx="2743200" cy="1257300"/>
                <wp:effectExtent l="9525" t="57150" r="38100" b="9525"/>
                <wp:wrapNone/>
                <wp:docPr id="178979033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320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C38C7" id="Line 5" o:spid="_x0000_s102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26pt" to="30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">
                <v:stroke endarrow="block"/>
              </v:line>
            </w:pict>
          </mc:Fallback>
        </mc:AlternateContent>
      </w:r>
      <w:r>
        <w:rPr>
          <w:rFonts w:ascii="Garamond" w:hAnsi="Garamond"/>
          <w:noProof/>
          <w:szCs w:val="28"/>
          <w:lang w:val="en-US"/>
        </w:rPr>
        <mc:AlternateContent>
          <mc:Choice Requires="wps">
            <w:drawing>
              <wp:anchor distT="0" distB="0" distL="114300" distR="114300" simplePos="0" relativeHeight="251649024" behindDoc="0" locked="0" layoutInCell="1" allowOverlap="1" wp14:anchorId="2ED5D192" wp14:editId="7D6CE974">
                <wp:simplePos x="0" y="0"/>
                <wp:positionH relativeFrom="column">
                  <wp:posOffset>1485900</wp:posOffset>
                </wp:positionH>
                <wp:positionV relativeFrom="paragraph">
                  <wp:posOffset>1143000</wp:posOffset>
                </wp:positionV>
                <wp:extent cx="685800" cy="114300"/>
                <wp:effectExtent l="9525" t="57150" r="28575" b="9525"/>
                <wp:wrapNone/>
                <wp:docPr id="79046666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273BC" id="Line 4" o:spid="_x0000_s1026" style="position:absolute;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90pt" to="171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">
                <v:stroke endarrow="block"/>
              </v:line>
            </w:pict>
          </mc:Fallback>
        </mc:AlternateContent>
      </w:r>
      <w:r>
        <w:rPr>
          <w:rFonts w:ascii="Garamond" w:hAnsi="Garamond"/>
          <w:noProof/>
          <w:szCs w:val="28"/>
          <w:lang w:val="en-US"/>
        </w:rPr>
        <mc:AlternateContent>
          <mc:Choice Requires="wps">
            <w:drawing>
              <wp:anchor distT="0" distB="0" distL="114300" distR="114300" simplePos="0" relativeHeight="251648000" behindDoc="0" locked="0" layoutInCell="1" allowOverlap="1" wp14:anchorId="5BD58ACE" wp14:editId="20102C43">
                <wp:simplePos x="0" y="0"/>
                <wp:positionH relativeFrom="column">
                  <wp:posOffset>-114300</wp:posOffset>
                </wp:positionH>
                <wp:positionV relativeFrom="paragraph">
                  <wp:posOffset>800100</wp:posOffset>
                </wp:positionV>
                <wp:extent cx="1600200" cy="1257300"/>
                <wp:effectExtent l="9525" t="9525" r="9525" b="9525"/>
                <wp:wrapNone/>
                <wp:docPr id="15398182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257300"/>
                        </a:xfrm>
                        <a:prstGeom prst="rect">
                          <a:avLst/>
                        </a:prstGeom>
                        <a:solidFill>
                          <a:srgbClr val="FFFFFF"/>
                        </a:solidFill>
                        <a:ln w="9525">
                          <a:solidFill>
                            <a:srgbClr val="000000"/>
                          </a:solidFill>
                          <a:miter lim="800000"/>
                          <a:headEnd/>
                          <a:tailEnd/>
                        </a:ln>
                      </wps:spPr>
                      <wps:txbx>
                        <w:txbxContent>
                          <w:p w14:paraId="5886F5ED" w14:textId="77777777" w:rsidR="00000000" w:rsidRDefault="00000000">
                            <w:pPr>
                              <w:rPr>
                                <w:rFonts w:ascii="Garamond" w:hAnsi="Garamond"/>
                              </w:rPr>
                            </w:pPr>
                            <w:r>
                              <w:rPr>
                                <w:rFonts w:ascii="Garamond" w:hAnsi="Garamond"/>
                              </w:rPr>
                              <w:t>6</w:t>
                            </w:r>
                            <w:r>
                              <w:rPr>
                                <w:rFonts w:ascii="Garamond" w:hAnsi="Garamond"/>
                                <w:vertAlign w:val="superscript"/>
                              </w:rPr>
                              <w:t>th</w:t>
                            </w:r>
                            <w:r>
                              <w:rPr>
                                <w:rFonts w:ascii="Garamond" w:hAnsi="Garamond"/>
                              </w:rPr>
                              <w:t xml:space="preserve"> Somersets were at Railway Wood – “The Battalion held on all day ….”</w:t>
                            </w:r>
                          </w:p>
                          <w:p w14:paraId="4C95775D" w14:textId="77777777" w:rsidR="00000000" w:rsidRDefault="00000000">
                            <w:pPr>
                              <w:rPr>
                                <w:rFonts w:ascii="Garamond" w:hAnsi="Garamond"/>
                              </w:rPr>
                            </w:pPr>
                          </w:p>
                          <w:p w14:paraId="1D1104B4" w14:textId="77777777" w:rsidR="00000000" w:rsidRDefault="00000000">
                            <w:pPr>
                              <w:ind w:firstLine="720"/>
                              <w:rPr>
                                <w:sz w:val="22"/>
                              </w:rPr>
                            </w:pPr>
                            <w:r>
                              <w:rPr>
                                <w:rFonts w:ascii="Garamond" w:hAnsi="Garamond"/>
                                <w:sz w:val="22"/>
                              </w:rPr>
                              <w:t>War Diary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58ACE" id="Text Box 3" o:spid="_x0000_s1028" type="#_x0000_t202" style="position:absolute;left:0;text-align:left;margin-left:-9pt;margin-top:63pt;width:126pt;height:9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">
                <v:textbox>
                  <w:txbxContent>
                    <w:p w14:paraId="5886F5ED" w14:textId="77777777" w:rsidR="00000000" w:rsidRDefault="00000000">
                      <w:pPr>
                        <w:rPr>
                          <w:rFonts w:ascii="Garamond" w:hAnsi="Garamond"/>
                        </w:rPr>
                      </w:pPr>
                      <w:r>
                        <w:rPr>
                          <w:rFonts w:ascii="Garamond" w:hAnsi="Garamond"/>
                        </w:rPr>
                        <w:t>6</w:t>
                      </w:r>
                      <w:r>
                        <w:rPr>
                          <w:rFonts w:ascii="Garamond" w:hAnsi="Garamond"/>
                          <w:vertAlign w:val="superscript"/>
                        </w:rPr>
                        <w:t>th</w:t>
                      </w:r>
                      <w:r>
                        <w:rPr>
                          <w:rFonts w:ascii="Garamond" w:hAnsi="Garamond"/>
                        </w:rPr>
                        <w:t xml:space="preserve"> Somersets were at Railway Wood – “The Battalion held on all day ….”</w:t>
                      </w:r>
                    </w:p>
                    <w:p w14:paraId="4C95775D" w14:textId="77777777" w:rsidR="00000000" w:rsidRDefault="00000000">
                      <w:pPr>
                        <w:rPr>
                          <w:rFonts w:ascii="Garamond" w:hAnsi="Garamond"/>
                        </w:rPr>
                      </w:pPr>
                    </w:p>
                    <w:p w14:paraId="1D1104B4" w14:textId="77777777" w:rsidR="00000000" w:rsidRDefault="00000000">
                      <w:pPr>
                        <w:ind w:firstLine="720"/>
                        <w:rPr>
                          <w:sz w:val="22"/>
                        </w:rPr>
                      </w:pPr>
                      <w:r>
                        <w:rPr>
                          <w:rFonts w:ascii="Garamond" w:hAnsi="Garamond"/>
                          <w:sz w:val="22"/>
                        </w:rPr>
                        <w:t>War Diary</w:t>
                      </w:r>
                    </w:p>
                  </w:txbxContent>
                </v:textbox>
              </v:shape>
            </w:pict>
          </mc:Fallback>
        </mc:AlternateContent>
      </w:r>
      <w:r w:rsidR="00000000">
        <w:rPr>
          <w:rFonts w:ascii="Garamond" w:hAnsi="Garamond"/>
          <w:snapToGrid w:val="0"/>
          <w:szCs w:val="28"/>
        </w:rPr>
        <w:t xml:space="preserve"> </w:t>
      </w:r>
      <w:r>
        <w:rPr>
          <w:rFonts w:ascii="Garamond" w:hAnsi="Garamond"/>
          <w:noProof/>
          <w:snapToGrid w:val="0"/>
          <w:szCs w:val="28"/>
        </w:rPr>
        <w:drawing>
          <wp:inline distT="0" distB="0" distL="0" distR="0" wp14:anchorId="3F8CE26F" wp14:editId="32775229">
            <wp:extent cx="3810000" cy="3476625"/>
            <wp:effectExtent l="0" t="0" r="0"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3476625"/>
                    </a:xfrm>
                    <a:prstGeom prst="rect">
                      <a:avLst/>
                    </a:prstGeom>
                    <a:noFill/>
                    <a:ln>
                      <a:noFill/>
                    </a:ln>
                  </pic:spPr>
                </pic:pic>
              </a:graphicData>
            </a:graphic>
          </wp:inline>
        </w:drawing>
      </w:r>
    </w:p>
    <w:p w14:paraId="7C289C7C" w14:textId="77777777" w:rsidR="00000000" w:rsidRDefault="00000000">
      <w:pPr>
        <w:rPr>
          <w:rFonts w:ascii="Garamond" w:hAnsi="Garamond"/>
          <w:snapToGrid w:val="0"/>
          <w:szCs w:val="28"/>
        </w:rPr>
      </w:pPr>
    </w:p>
    <w:p w14:paraId="3D0847B2" w14:textId="77777777" w:rsidR="00000000" w:rsidRDefault="00000000">
      <w:pPr>
        <w:rPr>
          <w:rFonts w:ascii="Garamond" w:hAnsi="Garamond"/>
          <w:snapToGrid w:val="0"/>
          <w:szCs w:val="28"/>
        </w:rPr>
      </w:pPr>
    </w:p>
    <w:p w14:paraId="01B33AE1" w14:textId="77777777" w:rsidR="00000000" w:rsidRDefault="00000000">
      <w:pPr>
        <w:rPr>
          <w:rFonts w:ascii="Garamond" w:hAnsi="Garamond" w:cs="Arial"/>
          <w:color w:val="000000"/>
          <w:szCs w:val="22"/>
        </w:rPr>
      </w:pPr>
    </w:p>
    <w:p w14:paraId="53E67A97" w14:textId="77777777" w:rsidR="00000000" w:rsidRDefault="00000000">
      <w:pPr>
        <w:rPr>
          <w:rFonts w:ascii="Garamond" w:hAnsi="Garamond" w:cs="Arial"/>
          <w:szCs w:val="22"/>
        </w:rPr>
      </w:pPr>
      <w:r>
        <w:rPr>
          <w:rFonts w:ascii="Garamond" w:hAnsi="Garamond" w:cs="Arial"/>
          <w:color w:val="000000"/>
          <w:szCs w:val="22"/>
        </w:rPr>
        <w:t xml:space="preserve">At the end of </w:t>
      </w:r>
      <w:proofErr w:type="gramStart"/>
      <w:r>
        <w:rPr>
          <w:rFonts w:ascii="Garamond" w:hAnsi="Garamond" w:cs="Arial"/>
          <w:color w:val="000000"/>
          <w:szCs w:val="22"/>
        </w:rPr>
        <w:t>October</w:t>
      </w:r>
      <w:proofErr w:type="gramEnd"/>
      <w:r>
        <w:rPr>
          <w:rFonts w:ascii="Garamond" w:hAnsi="Garamond" w:cs="Arial"/>
          <w:color w:val="000000"/>
          <w:szCs w:val="22"/>
        </w:rPr>
        <w:t xml:space="preserve"> the 6</w:t>
      </w:r>
      <w:r>
        <w:rPr>
          <w:rFonts w:ascii="Garamond" w:hAnsi="Garamond" w:cs="Arial"/>
          <w:color w:val="000000"/>
          <w:szCs w:val="22"/>
          <w:vertAlign w:val="superscript"/>
        </w:rPr>
        <w:t>th</w:t>
      </w:r>
      <w:r>
        <w:rPr>
          <w:rFonts w:ascii="Garamond" w:hAnsi="Garamond" w:cs="Arial"/>
          <w:color w:val="000000"/>
          <w:szCs w:val="22"/>
        </w:rPr>
        <w:t xml:space="preserve"> Battalion are billeted at Poperinghe.  The Diary records</w:t>
      </w:r>
      <w:proofErr w:type="gramStart"/>
      <w:r>
        <w:rPr>
          <w:rFonts w:ascii="Garamond" w:hAnsi="Garamond" w:cs="Arial"/>
          <w:color w:val="000000"/>
          <w:szCs w:val="22"/>
        </w:rPr>
        <w:t xml:space="preserve">: </w:t>
      </w:r>
      <w:r>
        <w:rPr>
          <w:rFonts w:ascii="Garamond" w:hAnsi="Garamond" w:cs="Arial"/>
          <w:color w:val="993300"/>
          <w:szCs w:val="22"/>
        </w:rPr>
        <w:t xml:space="preserve"> “</w:t>
      </w:r>
      <w:proofErr w:type="gramEnd"/>
      <w:r>
        <w:rPr>
          <w:rFonts w:ascii="Garamond" w:hAnsi="Garamond" w:cs="Arial"/>
          <w:color w:val="993300"/>
          <w:szCs w:val="22"/>
        </w:rPr>
        <w:t xml:space="preserve">Spirits of the men splendid.  With incessant rain, plenty of fatigues and no change of clothes and no chance yet of getting warm they can still stand for hours playing and watching football matches.”  </w:t>
      </w:r>
      <w:r>
        <w:rPr>
          <w:rFonts w:ascii="Garamond" w:hAnsi="Garamond" w:cs="Arial"/>
          <w:szCs w:val="22"/>
        </w:rPr>
        <w:t>Horace was still getting his football.</w:t>
      </w:r>
    </w:p>
    <w:p w14:paraId="4BF9DD2E" w14:textId="77777777" w:rsidR="00000000" w:rsidRDefault="00000000">
      <w:pPr>
        <w:rPr>
          <w:rFonts w:ascii="Garamond" w:hAnsi="Garamond" w:cs="Arial"/>
          <w:color w:val="993300"/>
          <w:szCs w:val="22"/>
        </w:rPr>
      </w:pPr>
    </w:p>
    <w:p w14:paraId="4BA714E3" w14:textId="77777777" w:rsidR="00000000" w:rsidRDefault="00000000">
      <w:pPr>
        <w:rPr>
          <w:rFonts w:ascii="Garamond" w:hAnsi="Garamond" w:cs="Arial"/>
          <w:color w:val="0000FF"/>
          <w:szCs w:val="22"/>
        </w:rPr>
      </w:pPr>
      <w:r>
        <w:rPr>
          <w:rFonts w:ascii="Garamond" w:hAnsi="Garamond" w:cs="Arial"/>
          <w:szCs w:val="22"/>
        </w:rPr>
        <w:t xml:space="preserve">Everard Wyrall writes:  </w:t>
      </w:r>
      <w:r>
        <w:rPr>
          <w:rFonts w:ascii="Garamond" w:hAnsi="Garamond" w:cs="Arial"/>
          <w:color w:val="0000FF"/>
          <w:szCs w:val="22"/>
        </w:rPr>
        <w:t>The first three weeks of November were passed under the most wretched conditions, but on 23</w:t>
      </w:r>
      <w:r>
        <w:rPr>
          <w:rFonts w:ascii="Garamond" w:hAnsi="Garamond" w:cs="Arial"/>
          <w:color w:val="0000FF"/>
          <w:szCs w:val="22"/>
          <w:vertAlign w:val="superscript"/>
        </w:rPr>
        <w:t>rd</w:t>
      </w:r>
      <w:r>
        <w:rPr>
          <w:rFonts w:ascii="Garamond" w:hAnsi="Garamond" w:cs="Arial"/>
          <w:color w:val="0000FF"/>
          <w:szCs w:val="22"/>
        </w:rPr>
        <w:t xml:space="preserve"> the Battalion marched to the front-line trenches just north-east of St Jean, relieving the 10</w:t>
      </w:r>
      <w:r>
        <w:rPr>
          <w:rFonts w:ascii="Garamond" w:hAnsi="Garamond" w:cs="Arial"/>
          <w:color w:val="0000FF"/>
          <w:szCs w:val="22"/>
          <w:vertAlign w:val="superscript"/>
        </w:rPr>
        <w:t>th</w:t>
      </w:r>
      <w:r>
        <w:rPr>
          <w:rFonts w:ascii="Garamond" w:hAnsi="Garamond" w:cs="Arial"/>
          <w:color w:val="0000FF"/>
          <w:szCs w:val="22"/>
        </w:rPr>
        <w:t xml:space="preserve"> Durham L.I.  Two days in and two days out of the front line was the rule at this period, but between the miserable conditions of the billets and the filthy state of the trenches there was little choice.”</w:t>
      </w:r>
    </w:p>
    <w:p w14:paraId="63D926DF" w14:textId="77777777" w:rsidR="00000000" w:rsidRDefault="00000000">
      <w:pPr>
        <w:rPr>
          <w:rFonts w:ascii="Garamond" w:hAnsi="Garamond" w:cs="Arial"/>
          <w:color w:val="0000FF"/>
          <w:szCs w:val="22"/>
        </w:rPr>
      </w:pPr>
    </w:p>
    <w:p w14:paraId="1CB5341F" w14:textId="77777777" w:rsidR="00000000" w:rsidRDefault="00000000">
      <w:pPr>
        <w:rPr>
          <w:rFonts w:ascii="Garamond" w:hAnsi="Garamond" w:cs="Arial"/>
          <w:szCs w:val="22"/>
        </w:rPr>
      </w:pPr>
      <w:r>
        <w:rPr>
          <w:rFonts w:ascii="Garamond" w:hAnsi="Garamond" w:cs="Arial"/>
          <w:szCs w:val="22"/>
        </w:rPr>
        <w:t>Fortunately, Horace came home on 16</w:t>
      </w:r>
      <w:r>
        <w:rPr>
          <w:rFonts w:ascii="Garamond" w:hAnsi="Garamond" w:cs="Arial"/>
          <w:szCs w:val="22"/>
          <w:vertAlign w:val="superscript"/>
        </w:rPr>
        <w:t>th</w:t>
      </w:r>
      <w:r>
        <w:rPr>
          <w:rFonts w:ascii="Garamond" w:hAnsi="Garamond" w:cs="Arial"/>
          <w:szCs w:val="22"/>
        </w:rPr>
        <w:t xml:space="preserve"> November 1915.  There is no mention on his war record of his having been wounded and no report in the Western Gazette of his coming home on leave, but his Military History states that he was home from 16</w:t>
      </w:r>
      <w:r>
        <w:rPr>
          <w:rFonts w:ascii="Garamond" w:hAnsi="Garamond" w:cs="Arial"/>
          <w:szCs w:val="22"/>
          <w:vertAlign w:val="superscript"/>
        </w:rPr>
        <w:t>th</w:t>
      </w:r>
      <w:r>
        <w:rPr>
          <w:rFonts w:ascii="Garamond" w:hAnsi="Garamond" w:cs="Arial"/>
          <w:szCs w:val="22"/>
        </w:rPr>
        <w:t xml:space="preserve"> November 1915 until 19</w:t>
      </w:r>
      <w:r>
        <w:rPr>
          <w:rFonts w:ascii="Garamond" w:hAnsi="Garamond" w:cs="Arial"/>
          <w:szCs w:val="22"/>
          <w:vertAlign w:val="superscript"/>
        </w:rPr>
        <w:t>th</w:t>
      </w:r>
      <w:r>
        <w:rPr>
          <w:rFonts w:ascii="Garamond" w:hAnsi="Garamond" w:cs="Arial"/>
          <w:szCs w:val="22"/>
        </w:rPr>
        <w:t xml:space="preserve"> May 1916.  At least he escaped the winter in the trenches.</w:t>
      </w:r>
    </w:p>
    <w:p w14:paraId="6E9D4D72" w14:textId="77777777" w:rsidR="00000000" w:rsidRDefault="00000000">
      <w:pPr>
        <w:rPr>
          <w:rFonts w:ascii="Garamond" w:hAnsi="Garamond" w:cs="Arial"/>
          <w:szCs w:val="22"/>
        </w:rPr>
      </w:pPr>
    </w:p>
    <w:p w14:paraId="23B0F37F" w14:textId="00E268C2" w:rsidR="00000000" w:rsidRDefault="00E86744">
      <w:pPr>
        <w:ind w:firstLine="720"/>
        <w:rPr>
          <w:rFonts w:ascii="Garamond" w:hAnsi="Garamond" w:cs="Arial"/>
          <w:szCs w:val="22"/>
        </w:rPr>
      </w:pPr>
      <w:r>
        <w:rPr>
          <w:rFonts w:ascii="Garamond" w:hAnsi="Garamond"/>
          <w:noProof/>
        </w:rPr>
        <w:lastRenderedPageBreak/>
        <w:drawing>
          <wp:inline distT="0" distB="0" distL="0" distR="0" wp14:anchorId="1AD78D07" wp14:editId="6FF0B87C">
            <wp:extent cx="4695825" cy="2781300"/>
            <wp:effectExtent l="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5825" cy="2781300"/>
                    </a:xfrm>
                    <a:prstGeom prst="rect">
                      <a:avLst/>
                    </a:prstGeom>
                    <a:noFill/>
                    <a:ln>
                      <a:noFill/>
                    </a:ln>
                  </pic:spPr>
                </pic:pic>
              </a:graphicData>
            </a:graphic>
          </wp:inline>
        </w:drawing>
      </w:r>
    </w:p>
    <w:p w14:paraId="567A03F6" w14:textId="77777777" w:rsidR="00000000" w:rsidRDefault="00000000">
      <w:pPr>
        <w:ind w:left="1440" w:firstLine="720"/>
        <w:rPr>
          <w:rFonts w:ascii="Garamond" w:hAnsi="Garamond" w:cs="Arial"/>
          <w:b/>
          <w:bCs/>
          <w:szCs w:val="22"/>
        </w:rPr>
      </w:pPr>
      <w:r>
        <w:rPr>
          <w:rFonts w:ascii="Garamond" w:hAnsi="Garamond" w:cs="Arial"/>
          <w:b/>
          <w:bCs/>
          <w:szCs w:val="22"/>
        </w:rPr>
        <w:t>One of the photographs sent home by Horace</w:t>
      </w:r>
    </w:p>
    <w:p w14:paraId="21F6D062" w14:textId="77777777" w:rsidR="00000000" w:rsidRDefault="00000000">
      <w:pPr>
        <w:rPr>
          <w:rFonts w:ascii="Garamond" w:hAnsi="Garamond" w:cs="Arial"/>
          <w:szCs w:val="22"/>
        </w:rPr>
      </w:pPr>
    </w:p>
    <w:p w14:paraId="14A4F52E" w14:textId="77777777" w:rsidR="00000000" w:rsidRDefault="00000000">
      <w:pPr>
        <w:rPr>
          <w:rFonts w:ascii="Garamond" w:hAnsi="Garamond" w:cs="Arial"/>
          <w:szCs w:val="22"/>
        </w:rPr>
      </w:pPr>
      <w:r>
        <w:rPr>
          <w:rFonts w:ascii="Garamond" w:hAnsi="Garamond" w:cs="Arial"/>
          <w:szCs w:val="22"/>
        </w:rPr>
        <w:t>On 25</w:t>
      </w:r>
      <w:r>
        <w:rPr>
          <w:rFonts w:ascii="Garamond" w:hAnsi="Garamond" w:cs="Arial"/>
          <w:szCs w:val="22"/>
          <w:vertAlign w:val="superscript"/>
        </w:rPr>
        <w:t>th</w:t>
      </w:r>
      <w:r>
        <w:rPr>
          <w:rFonts w:ascii="Garamond" w:hAnsi="Garamond" w:cs="Arial"/>
          <w:szCs w:val="22"/>
        </w:rPr>
        <w:t xml:space="preserve"> April 1916, he transferred to the 1</w:t>
      </w:r>
      <w:r>
        <w:rPr>
          <w:rFonts w:ascii="Garamond" w:hAnsi="Garamond" w:cs="Arial"/>
          <w:szCs w:val="22"/>
          <w:vertAlign w:val="superscript"/>
        </w:rPr>
        <w:t>st</w:t>
      </w:r>
      <w:r>
        <w:rPr>
          <w:rFonts w:ascii="Garamond" w:hAnsi="Garamond" w:cs="Arial"/>
          <w:szCs w:val="22"/>
        </w:rPr>
        <w:t xml:space="preserve"> Garrison Battalion of the Hampshire Regiment.  I have not been able to discover where this battalion was in 1916 or what it was doing but it was formed in April 1916.  Horace moved with it to France on 20</w:t>
      </w:r>
      <w:r>
        <w:rPr>
          <w:rFonts w:ascii="Garamond" w:hAnsi="Garamond" w:cs="Arial"/>
          <w:szCs w:val="22"/>
          <w:vertAlign w:val="superscript"/>
        </w:rPr>
        <w:t>th</w:t>
      </w:r>
      <w:r>
        <w:rPr>
          <w:rFonts w:ascii="Garamond" w:hAnsi="Garamond" w:cs="Arial"/>
          <w:szCs w:val="22"/>
        </w:rPr>
        <w:t xml:space="preserve"> May 1916.   Thereafter, his rise through the ranks was meteoric and each time he was promoted it was “in the field” according to his military record.  </w:t>
      </w:r>
    </w:p>
    <w:p w14:paraId="175E9452" w14:textId="77777777" w:rsidR="00000000" w:rsidRDefault="00000000">
      <w:pPr>
        <w:rPr>
          <w:rFonts w:ascii="Garamond" w:hAnsi="Garamond" w:cs="Arial"/>
          <w:szCs w:val="22"/>
        </w:rPr>
      </w:pPr>
    </w:p>
    <w:p w14:paraId="226CC085" w14:textId="77777777" w:rsidR="00000000" w:rsidRDefault="00000000">
      <w:pPr>
        <w:rPr>
          <w:rFonts w:ascii="Garamond" w:hAnsi="Garamond" w:cs="Arial"/>
          <w:szCs w:val="22"/>
        </w:rPr>
      </w:pPr>
      <w:r>
        <w:rPr>
          <w:rFonts w:ascii="Garamond" w:hAnsi="Garamond" w:cs="Arial"/>
          <w:szCs w:val="22"/>
        </w:rPr>
        <w:t>On 21</w:t>
      </w:r>
      <w:r>
        <w:rPr>
          <w:rFonts w:ascii="Garamond" w:hAnsi="Garamond" w:cs="Arial"/>
          <w:szCs w:val="22"/>
          <w:vertAlign w:val="superscript"/>
        </w:rPr>
        <w:t>st</w:t>
      </w:r>
      <w:r>
        <w:rPr>
          <w:rFonts w:ascii="Garamond" w:hAnsi="Garamond" w:cs="Arial"/>
          <w:szCs w:val="22"/>
        </w:rPr>
        <w:t xml:space="preserve"> May, the day after his arrival in France, he was appointed Lance Corporal.  Then Acting Corporal on 24</w:t>
      </w:r>
      <w:r>
        <w:rPr>
          <w:rFonts w:ascii="Garamond" w:hAnsi="Garamond" w:cs="Arial"/>
          <w:szCs w:val="22"/>
          <w:vertAlign w:val="superscript"/>
        </w:rPr>
        <w:t>th</w:t>
      </w:r>
      <w:r>
        <w:rPr>
          <w:rFonts w:ascii="Garamond" w:hAnsi="Garamond" w:cs="Arial"/>
          <w:szCs w:val="22"/>
        </w:rPr>
        <w:t xml:space="preserve"> May.  He was promoted to Corporal on 26</w:t>
      </w:r>
      <w:r>
        <w:rPr>
          <w:rFonts w:ascii="Garamond" w:hAnsi="Garamond" w:cs="Arial"/>
          <w:szCs w:val="22"/>
          <w:vertAlign w:val="superscript"/>
        </w:rPr>
        <w:t>th</w:t>
      </w:r>
      <w:r>
        <w:rPr>
          <w:rFonts w:ascii="Garamond" w:hAnsi="Garamond" w:cs="Arial"/>
          <w:szCs w:val="22"/>
        </w:rPr>
        <w:t xml:space="preserve"> July of that year.</w:t>
      </w:r>
    </w:p>
    <w:p w14:paraId="412260AB" w14:textId="77777777" w:rsidR="00000000" w:rsidRDefault="00000000">
      <w:pPr>
        <w:rPr>
          <w:rFonts w:ascii="Garamond" w:hAnsi="Garamond" w:cs="Arial"/>
          <w:szCs w:val="22"/>
        </w:rPr>
      </w:pPr>
    </w:p>
    <w:p w14:paraId="5EE35C5B" w14:textId="77777777" w:rsidR="00000000" w:rsidRDefault="00000000">
      <w:pPr>
        <w:rPr>
          <w:rFonts w:ascii="Garamond" w:hAnsi="Garamond" w:cs="Arial"/>
          <w:szCs w:val="22"/>
        </w:rPr>
      </w:pPr>
      <w:r>
        <w:rPr>
          <w:rFonts w:ascii="Garamond" w:hAnsi="Garamond" w:cs="Arial"/>
          <w:szCs w:val="22"/>
        </w:rPr>
        <w:t>On 20</w:t>
      </w:r>
      <w:r>
        <w:rPr>
          <w:rFonts w:ascii="Garamond" w:hAnsi="Garamond" w:cs="Arial"/>
          <w:szCs w:val="22"/>
          <w:vertAlign w:val="superscript"/>
        </w:rPr>
        <w:t>th</w:t>
      </w:r>
      <w:r>
        <w:rPr>
          <w:rFonts w:ascii="Garamond" w:hAnsi="Garamond" w:cs="Arial"/>
          <w:szCs w:val="22"/>
        </w:rPr>
        <w:t xml:space="preserve"> January 1917, he was admitted to the 2</w:t>
      </w:r>
      <w:r>
        <w:rPr>
          <w:rFonts w:ascii="Garamond" w:hAnsi="Garamond" w:cs="Arial"/>
          <w:szCs w:val="22"/>
          <w:vertAlign w:val="superscript"/>
        </w:rPr>
        <w:t>nd</w:t>
      </w:r>
      <w:r>
        <w:rPr>
          <w:rFonts w:ascii="Garamond" w:hAnsi="Garamond" w:cs="Arial"/>
          <w:szCs w:val="22"/>
        </w:rPr>
        <w:t xml:space="preserve"> Australian Casualty Clearing Station with bursitis.  </w:t>
      </w:r>
    </w:p>
    <w:p w14:paraId="535AFFE6" w14:textId="77777777" w:rsidR="00000000" w:rsidRDefault="00000000">
      <w:pPr>
        <w:pStyle w:val="Caption"/>
        <w:rPr>
          <w:rFonts w:ascii="Garamond" w:hAnsi="Garamond"/>
          <w:lang w:val="en"/>
        </w:rPr>
      </w:pPr>
      <w:r>
        <w:rPr>
          <w:rFonts w:ascii="Garamond" w:hAnsi="Garamond"/>
          <w:lang w:val="en"/>
        </w:rPr>
        <w:t>The 2</w:t>
      </w:r>
      <w:r>
        <w:rPr>
          <w:rFonts w:ascii="Garamond" w:hAnsi="Garamond"/>
          <w:vertAlign w:val="superscript"/>
          <w:lang w:val="en"/>
        </w:rPr>
        <w:t>nd</w:t>
      </w:r>
      <w:r>
        <w:rPr>
          <w:rFonts w:ascii="Garamond" w:hAnsi="Garamond"/>
          <w:lang w:val="en"/>
        </w:rPr>
        <w:t xml:space="preserve"> Australian Casualty Clearing Station was at Trois Arbres, near Bailleul in January 1917, so we know that Horace was in the Ypres area at this time.  </w:t>
      </w:r>
    </w:p>
    <w:p w14:paraId="65180986" w14:textId="77777777" w:rsidR="00000000" w:rsidRDefault="00000000">
      <w:pPr>
        <w:rPr>
          <w:rFonts w:ascii="Garamond" w:hAnsi="Garamond"/>
          <w:color w:val="008080"/>
          <w:lang w:val="en"/>
        </w:rPr>
      </w:pPr>
      <w:r>
        <w:rPr>
          <w:rFonts w:ascii="Garamond" w:hAnsi="Garamond"/>
          <w:color w:val="008080"/>
          <w:lang w:val="en"/>
        </w:rPr>
        <w:t xml:space="preserve">As we are now in our ninth month up at the front, probably a description of the work and conditions of this Hospital may be of interest. As to our location all I can say is, we are in Flanders, and about 7000 yards from the </w:t>
      </w:r>
      <w:proofErr w:type="gramStart"/>
      <w:r>
        <w:rPr>
          <w:rFonts w:ascii="Garamond" w:hAnsi="Garamond"/>
          <w:color w:val="008080"/>
          <w:lang w:val="en"/>
        </w:rPr>
        <w:t>front line</w:t>
      </w:r>
      <w:proofErr w:type="gramEnd"/>
      <w:r>
        <w:rPr>
          <w:rFonts w:ascii="Garamond" w:hAnsi="Garamond"/>
          <w:color w:val="008080"/>
          <w:lang w:val="en"/>
        </w:rPr>
        <w:t xml:space="preserve"> trenches, sharing with No. — Australian Casualty Clearing Station the distinction of being the nearest to the line…</w:t>
      </w:r>
    </w:p>
    <w:p w14:paraId="663233E4" w14:textId="77777777" w:rsidR="00000000" w:rsidRDefault="00000000">
      <w:pPr>
        <w:rPr>
          <w:rFonts w:ascii="Garamond" w:hAnsi="Garamond" w:cs="Arial"/>
          <w:color w:val="008080"/>
          <w:szCs w:val="22"/>
        </w:rPr>
      </w:pPr>
      <w:r>
        <w:rPr>
          <w:rFonts w:ascii="Garamond" w:hAnsi="Garamond"/>
          <w:color w:val="008080"/>
          <w:lang w:val="en"/>
        </w:rPr>
        <w:t xml:space="preserve">Lieut.-Col. H. S. Stacy, </w:t>
      </w:r>
      <w:r>
        <w:rPr>
          <w:rStyle w:val="Emphasis"/>
          <w:rFonts w:ascii="Garamond" w:hAnsi="Garamond"/>
          <w:color w:val="008080"/>
          <w:lang w:val="en"/>
        </w:rPr>
        <w:t>The Medical Journal of Australia</w:t>
      </w:r>
      <w:r>
        <w:rPr>
          <w:rFonts w:ascii="Garamond" w:hAnsi="Garamond"/>
          <w:color w:val="008080"/>
          <w:lang w:val="en"/>
        </w:rPr>
        <w:t>, May 26, 1917 (pp 437)</w:t>
      </w:r>
    </w:p>
    <w:p w14:paraId="2EFDA658" w14:textId="170DD45E" w:rsidR="00000000" w:rsidRDefault="00E86744">
      <w:pPr>
        <w:pStyle w:val="NormalWeb"/>
        <w:ind w:left="2880" w:right="720" w:firstLine="720"/>
        <w:rPr>
          <w:rFonts w:ascii="Garamond" w:hAnsi="Garamond"/>
          <w:lang w:val="en"/>
        </w:rPr>
      </w:pPr>
      <w:r>
        <w:rPr>
          <w:rFonts w:ascii="Garamond" w:hAnsi="Garamond" w:cs="Arial"/>
          <w:noProof/>
          <w:szCs w:val="22"/>
          <w:lang w:val="en-US"/>
        </w:rPr>
        <w:lastRenderedPageBreak/>
        <mc:AlternateContent>
          <mc:Choice Requires="wps">
            <w:drawing>
              <wp:anchor distT="0" distB="0" distL="114300" distR="114300" simplePos="0" relativeHeight="251652096" behindDoc="0" locked="0" layoutInCell="1" allowOverlap="1" wp14:anchorId="2A3AE697" wp14:editId="701CAC60">
                <wp:simplePos x="0" y="0"/>
                <wp:positionH relativeFrom="column">
                  <wp:posOffset>0</wp:posOffset>
                </wp:positionH>
                <wp:positionV relativeFrom="paragraph">
                  <wp:posOffset>1357630</wp:posOffset>
                </wp:positionV>
                <wp:extent cx="1485900" cy="1485900"/>
                <wp:effectExtent l="9525" t="5080" r="9525" b="13970"/>
                <wp:wrapNone/>
                <wp:docPr id="21442991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85900"/>
                        </a:xfrm>
                        <a:prstGeom prst="rect">
                          <a:avLst/>
                        </a:prstGeom>
                        <a:solidFill>
                          <a:srgbClr val="FFFFFF"/>
                        </a:solidFill>
                        <a:ln w="9525">
                          <a:solidFill>
                            <a:srgbClr val="000000"/>
                          </a:solidFill>
                          <a:miter lim="800000"/>
                          <a:headEnd/>
                          <a:tailEnd/>
                        </a:ln>
                      </wps:spPr>
                      <wps:txbx>
                        <w:txbxContent>
                          <w:p w14:paraId="3A41B864" w14:textId="77777777" w:rsidR="00000000" w:rsidRDefault="00000000">
                            <w:pPr>
                              <w:rPr>
                                <w:rStyle w:val="caps"/>
                                <w:rFonts w:ascii="Garamond" w:hAnsi="Garamond"/>
                                <w:lang w:val="en"/>
                              </w:rPr>
                            </w:pPr>
                            <w:r>
                              <w:rPr>
                                <w:rStyle w:val="caps"/>
                                <w:rFonts w:ascii="Garamond" w:hAnsi="Garamond"/>
                                <w:lang w:val="en"/>
                              </w:rPr>
                              <w:t>Trois Arbres, France 1916.  Sister Ada Smith of the 2</w:t>
                            </w:r>
                            <w:r>
                              <w:rPr>
                                <w:rStyle w:val="caps"/>
                                <w:rFonts w:ascii="Garamond" w:hAnsi="Garamond"/>
                                <w:vertAlign w:val="superscript"/>
                                <w:lang w:val="en"/>
                              </w:rPr>
                              <w:t>nd</w:t>
                            </w:r>
                            <w:r>
                              <w:rPr>
                                <w:rStyle w:val="caps"/>
                                <w:rFonts w:ascii="Garamond" w:hAnsi="Garamond"/>
                                <w:lang w:val="en"/>
                              </w:rPr>
                              <w:t xml:space="preserve"> Australian Casualty Clearing Station near Steenwerck.     </w:t>
                            </w:r>
                          </w:p>
                          <w:p w14:paraId="064BA2EF" w14:textId="77777777" w:rsidR="00000000" w:rsidRDefault="00000000">
                            <w:pPr>
                              <w:pStyle w:val="NormalWeb"/>
                              <w:spacing w:before="0" w:beforeAutospacing="0" w:after="0" w:line="240" w:lineRule="auto"/>
                              <w:rPr>
                                <w:rStyle w:val="caps"/>
                                <w:rFonts w:ascii="Garamond" w:hAnsi="Garamond"/>
                                <w:lang w:val="en"/>
                              </w:rPr>
                            </w:pPr>
                            <w:r>
                              <w:rPr>
                                <w:rStyle w:val="caps"/>
                                <w:rFonts w:ascii="Garamond" w:hAnsi="Garamond"/>
                                <w:lang w:val="en"/>
                              </w:rPr>
                              <w:tab/>
                            </w:r>
                          </w:p>
                          <w:p w14:paraId="1EB64CB2" w14:textId="77777777" w:rsidR="00000000" w:rsidRDefault="00000000">
                            <w:pPr>
                              <w:pStyle w:val="NormalWeb"/>
                              <w:spacing w:before="0" w:beforeAutospacing="0" w:after="0" w:line="240" w:lineRule="auto"/>
                              <w:jc w:val="right"/>
                              <w:rPr>
                                <w:rFonts w:ascii="Garamond" w:hAnsi="Garamond"/>
                                <w:sz w:val="22"/>
                                <w:lang w:val="en"/>
                              </w:rPr>
                            </w:pPr>
                            <w:r>
                              <w:rPr>
                                <w:rStyle w:val="caps"/>
                                <w:rFonts w:ascii="Garamond" w:hAnsi="Garamond"/>
                                <w:lang w:val="en"/>
                              </w:rPr>
                              <w:t>AWM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AE697" id="Text Box 7" o:spid="_x0000_s1029" type="#_x0000_t202" style="position:absolute;left:0;text-align:left;margin-left:0;margin-top:106.9pt;width:117pt;height:11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">
                <v:textbox>
                  <w:txbxContent>
                    <w:p w14:paraId="3A41B864" w14:textId="77777777" w:rsidR="00000000" w:rsidRDefault="00000000">
                      <w:pPr>
                        <w:rPr>
                          <w:rStyle w:val="caps"/>
                          <w:rFonts w:ascii="Garamond" w:hAnsi="Garamond"/>
                          <w:lang w:val="en"/>
                        </w:rPr>
                      </w:pPr>
                      <w:r>
                        <w:rPr>
                          <w:rStyle w:val="caps"/>
                          <w:rFonts w:ascii="Garamond" w:hAnsi="Garamond"/>
                          <w:lang w:val="en"/>
                        </w:rPr>
                        <w:t>Trois Arbres, France 1916.  Sister Ada Smith of the 2</w:t>
                      </w:r>
                      <w:r>
                        <w:rPr>
                          <w:rStyle w:val="caps"/>
                          <w:rFonts w:ascii="Garamond" w:hAnsi="Garamond"/>
                          <w:vertAlign w:val="superscript"/>
                          <w:lang w:val="en"/>
                        </w:rPr>
                        <w:t>nd</w:t>
                      </w:r>
                      <w:r>
                        <w:rPr>
                          <w:rStyle w:val="caps"/>
                          <w:rFonts w:ascii="Garamond" w:hAnsi="Garamond"/>
                          <w:lang w:val="en"/>
                        </w:rPr>
                        <w:t xml:space="preserve"> Australian Casualty Clearing Station near Steenwerck.     </w:t>
                      </w:r>
                    </w:p>
                    <w:p w14:paraId="064BA2EF" w14:textId="77777777" w:rsidR="00000000" w:rsidRDefault="00000000">
                      <w:pPr>
                        <w:pStyle w:val="NormalWeb"/>
                        <w:spacing w:before="0" w:beforeAutospacing="0" w:after="0" w:line="240" w:lineRule="auto"/>
                        <w:rPr>
                          <w:rStyle w:val="caps"/>
                          <w:rFonts w:ascii="Garamond" w:hAnsi="Garamond"/>
                          <w:lang w:val="en"/>
                        </w:rPr>
                      </w:pPr>
                      <w:r>
                        <w:rPr>
                          <w:rStyle w:val="caps"/>
                          <w:rFonts w:ascii="Garamond" w:hAnsi="Garamond"/>
                          <w:lang w:val="en"/>
                        </w:rPr>
                        <w:tab/>
                      </w:r>
                    </w:p>
                    <w:p w14:paraId="1EB64CB2" w14:textId="77777777" w:rsidR="00000000" w:rsidRDefault="00000000">
                      <w:pPr>
                        <w:pStyle w:val="NormalWeb"/>
                        <w:spacing w:before="0" w:beforeAutospacing="0" w:after="0" w:line="240" w:lineRule="auto"/>
                        <w:jc w:val="right"/>
                        <w:rPr>
                          <w:rFonts w:ascii="Garamond" w:hAnsi="Garamond"/>
                          <w:sz w:val="22"/>
                          <w:lang w:val="en"/>
                        </w:rPr>
                      </w:pPr>
                      <w:r>
                        <w:rPr>
                          <w:rStyle w:val="caps"/>
                          <w:rFonts w:ascii="Garamond" w:hAnsi="Garamond"/>
                          <w:lang w:val="en"/>
                        </w:rPr>
                        <w:t>AWM</w:t>
                      </w:r>
                    </w:p>
                  </w:txbxContent>
                </v:textbox>
              </v:shape>
            </w:pict>
          </mc:Fallback>
        </mc:AlternateContent>
      </w:r>
      <w:r>
        <w:rPr>
          <w:rFonts w:ascii="Garamond" w:hAnsi="Garamond" w:cs="Arial"/>
          <w:noProof/>
          <w:szCs w:val="22"/>
        </w:rPr>
        <w:drawing>
          <wp:inline distT="0" distB="0" distL="0" distR="0" wp14:anchorId="5A4A01B6" wp14:editId="451ED6C4">
            <wp:extent cx="2847975" cy="3810000"/>
            <wp:effectExtent l="0" t="0" r="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7975" cy="3810000"/>
                    </a:xfrm>
                    <a:prstGeom prst="rect">
                      <a:avLst/>
                    </a:prstGeom>
                    <a:noFill/>
                    <a:ln>
                      <a:noFill/>
                    </a:ln>
                  </pic:spPr>
                </pic:pic>
              </a:graphicData>
            </a:graphic>
          </wp:inline>
        </w:drawing>
      </w:r>
    </w:p>
    <w:p w14:paraId="53E342C1" w14:textId="77777777" w:rsidR="00000000" w:rsidRDefault="00000000">
      <w:pPr>
        <w:rPr>
          <w:rFonts w:ascii="Garamond" w:hAnsi="Garamond" w:cs="Arial"/>
          <w:szCs w:val="22"/>
        </w:rPr>
      </w:pPr>
    </w:p>
    <w:p w14:paraId="5084B636" w14:textId="78C96018" w:rsidR="00000000" w:rsidRDefault="00E86744">
      <w:pPr>
        <w:pStyle w:val="Caption"/>
        <w:rPr>
          <w:rFonts w:ascii="Garamond" w:hAnsi="Garamond"/>
          <w:lang w:val="en"/>
        </w:rPr>
      </w:pPr>
      <w:r>
        <w:rPr>
          <w:rFonts w:ascii="Garamond" w:hAnsi="Garamond" w:cs="Arial"/>
          <w:noProof/>
          <w:szCs w:val="22"/>
          <w:lang w:val="en-US"/>
        </w:rPr>
        <mc:AlternateContent>
          <mc:Choice Requires="wps">
            <w:drawing>
              <wp:anchor distT="0" distB="0" distL="114300" distR="114300" simplePos="0" relativeHeight="251653120" behindDoc="0" locked="0" layoutInCell="1" allowOverlap="1" wp14:anchorId="30ACFBF5" wp14:editId="40939509">
                <wp:simplePos x="0" y="0"/>
                <wp:positionH relativeFrom="column">
                  <wp:posOffset>4457700</wp:posOffset>
                </wp:positionH>
                <wp:positionV relativeFrom="paragraph">
                  <wp:posOffset>612775</wp:posOffset>
                </wp:positionV>
                <wp:extent cx="1257300" cy="1828800"/>
                <wp:effectExtent l="9525" t="9525" r="9525" b="9525"/>
                <wp:wrapNone/>
                <wp:docPr id="3755955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828800"/>
                        </a:xfrm>
                        <a:prstGeom prst="rect">
                          <a:avLst/>
                        </a:prstGeom>
                        <a:solidFill>
                          <a:srgbClr val="FFFFFF"/>
                        </a:solidFill>
                        <a:ln w="9525">
                          <a:solidFill>
                            <a:srgbClr val="000000"/>
                          </a:solidFill>
                          <a:miter lim="800000"/>
                          <a:headEnd/>
                          <a:tailEnd/>
                        </a:ln>
                      </wps:spPr>
                      <wps:txbx>
                        <w:txbxContent>
                          <w:p w14:paraId="38733C07" w14:textId="77777777" w:rsidR="00000000" w:rsidRDefault="00000000">
                            <w:pPr>
                              <w:rPr>
                                <w:rFonts w:ascii="Garamond" w:hAnsi="Garamond"/>
                              </w:rPr>
                            </w:pPr>
                            <w:r>
                              <w:rPr>
                                <w:rFonts w:ascii="Garamond" w:hAnsi="Garamond"/>
                              </w:rPr>
                              <w:t>Trois Arbres circa 1917.  Tents and buildings of the 2</w:t>
                            </w:r>
                            <w:r>
                              <w:rPr>
                                <w:rFonts w:ascii="Garamond" w:hAnsi="Garamond"/>
                                <w:vertAlign w:val="superscript"/>
                              </w:rPr>
                              <w:t>nd</w:t>
                            </w:r>
                            <w:r>
                              <w:rPr>
                                <w:rFonts w:ascii="Garamond" w:hAnsi="Garamond"/>
                              </w:rPr>
                              <w:t xml:space="preserve"> Australian CCS near Steenwerck under snow.     </w:t>
                            </w:r>
                          </w:p>
                          <w:p w14:paraId="37D29B74" w14:textId="77777777" w:rsidR="00000000" w:rsidRDefault="00000000">
                            <w:pPr>
                              <w:jc w:val="right"/>
                              <w:rPr>
                                <w:sz w:val="20"/>
                              </w:rPr>
                            </w:pPr>
                            <w:r>
                              <w:rPr>
                                <w:rFonts w:ascii="Garamond" w:hAnsi="Garamond"/>
                                <w:sz w:val="20"/>
                              </w:rPr>
                              <w:t>AWM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CFBF5" id="Text Box 8" o:spid="_x0000_s1030" type="#_x0000_t202" style="position:absolute;margin-left:351pt;margin-top:48.25pt;width:99pt;height:2in;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">
                <v:textbox>
                  <w:txbxContent>
                    <w:p w14:paraId="38733C07" w14:textId="77777777" w:rsidR="00000000" w:rsidRDefault="00000000">
                      <w:pPr>
                        <w:rPr>
                          <w:rFonts w:ascii="Garamond" w:hAnsi="Garamond"/>
                        </w:rPr>
                      </w:pPr>
                      <w:r>
                        <w:rPr>
                          <w:rFonts w:ascii="Garamond" w:hAnsi="Garamond"/>
                        </w:rPr>
                        <w:t>Trois Arbres circa 1917.  Tents and buildings of the 2</w:t>
                      </w:r>
                      <w:r>
                        <w:rPr>
                          <w:rFonts w:ascii="Garamond" w:hAnsi="Garamond"/>
                          <w:vertAlign w:val="superscript"/>
                        </w:rPr>
                        <w:t>nd</w:t>
                      </w:r>
                      <w:r>
                        <w:rPr>
                          <w:rFonts w:ascii="Garamond" w:hAnsi="Garamond"/>
                        </w:rPr>
                        <w:t xml:space="preserve"> Australian CCS near Steenwerck under snow.     </w:t>
                      </w:r>
                    </w:p>
                    <w:p w14:paraId="37D29B74" w14:textId="77777777" w:rsidR="00000000" w:rsidRDefault="00000000">
                      <w:pPr>
                        <w:jc w:val="right"/>
                        <w:rPr>
                          <w:sz w:val="20"/>
                        </w:rPr>
                      </w:pPr>
                      <w:r>
                        <w:rPr>
                          <w:rFonts w:ascii="Garamond" w:hAnsi="Garamond"/>
                          <w:sz w:val="20"/>
                        </w:rPr>
                        <w:t>AWM</w:t>
                      </w:r>
                    </w:p>
                  </w:txbxContent>
                </v:textbox>
              </v:shape>
            </w:pict>
          </mc:Fallback>
        </mc:AlternateContent>
      </w:r>
      <w:r>
        <w:rPr>
          <w:rFonts w:ascii="Garamond" w:hAnsi="Garamond" w:cs="Arial"/>
          <w:noProof/>
          <w:szCs w:val="22"/>
        </w:rPr>
        <w:drawing>
          <wp:inline distT="0" distB="0" distL="0" distR="0" wp14:anchorId="6430777C" wp14:editId="057A78ED">
            <wp:extent cx="4238625" cy="2590800"/>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38625" cy="2590800"/>
                    </a:xfrm>
                    <a:prstGeom prst="rect">
                      <a:avLst/>
                    </a:prstGeom>
                    <a:noFill/>
                    <a:ln>
                      <a:noFill/>
                    </a:ln>
                  </pic:spPr>
                </pic:pic>
              </a:graphicData>
            </a:graphic>
          </wp:inline>
        </w:drawing>
      </w:r>
    </w:p>
    <w:p w14:paraId="0E4F1621" w14:textId="77777777" w:rsidR="00000000" w:rsidRDefault="00000000">
      <w:pPr>
        <w:pStyle w:val="Caption"/>
        <w:rPr>
          <w:rFonts w:ascii="Garamond" w:hAnsi="Garamond"/>
          <w:lang w:val="en"/>
        </w:rPr>
      </w:pPr>
    </w:p>
    <w:p w14:paraId="0B10A1AB" w14:textId="77777777" w:rsidR="00000000" w:rsidRDefault="00000000">
      <w:pPr>
        <w:rPr>
          <w:rFonts w:ascii="Garamond" w:hAnsi="Garamond" w:cs="Arial"/>
          <w:szCs w:val="22"/>
        </w:rPr>
      </w:pPr>
      <w:r>
        <w:rPr>
          <w:rFonts w:ascii="Garamond" w:hAnsi="Garamond" w:cs="Arial"/>
          <w:szCs w:val="22"/>
        </w:rPr>
        <w:t>On 4</w:t>
      </w:r>
      <w:r>
        <w:rPr>
          <w:rFonts w:ascii="Garamond" w:hAnsi="Garamond" w:cs="Arial"/>
          <w:szCs w:val="22"/>
          <w:vertAlign w:val="superscript"/>
        </w:rPr>
        <w:t>th</w:t>
      </w:r>
      <w:r>
        <w:rPr>
          <w:rFonts w:ascii="Garamond" w:hAnsi="Garamond" w:cs="Arial"/>
          <w:szCs w:val="22"/>
        </w:rPr>
        <w:t xml:space="preserve"> February 1917, Horace was “discharged to duty,” presumably back to the 1</w:t>
      </w:r>
      <w:r>
        <w:rPr>
          <w:rFonts w:ascii="Garamond" w:hAnsi="Garamond" w:cs="Arial"/>
          <w:szCs w:val="22"/>
          <w:vertAlign w:val="superscript"/>
        </w:rPr>
        <w:t>st</w:t>
      </w:r>
      <w:r>
        <w:rPr>
          <w:rFonts w:ascii="Garamond" w:hAnsi="Garamond" w:cs="Arial"/>
          <w:szCs w:val="22"/>
        </w:rPr>
        <w:t xml:space="preserve"> Garrison Battalion of the Hampshire Regiment.</w:t>
      </w:r>
    </w:p>
    <w:p w14:paraId="1816E102" w14:textId="77777777" w:rsidR="00000000" w:rsidRDefault="00000000">
      <w:pPr>
        <w:rPr>
          <w:rFonts w:ascii="Garamond" w:hAnsi="Garamond" w:cs="Arial"/>
          <w:szCs w:val="22"/>
        </w:rPr>
      </w:pPr>
    </w:p>
    <w:p w14:paraId="40C2D2EF" w14:textId="77777777" w:rsidR="00000000" w:rsidRDefault="00000000">
      <w:pPr>
        <w:rPr>
          <w:rFonts w:ascii="Garamond" w:hAnsi="Garamond" w:cs="Arial"/>
          <w:szCs w:val="22"/>
        </w:rPr>
      </w:pPr>
      <w:r>
        <w:rPr>
          <w:rFonts w:ascii="Garamond" w:hAnsi="Garamond" w:cs="Arial"/>
          <w:szCs w:val="22"/>
        </w:rPr>
        <w:t>On 16</w:t>
      </w:r>
      <w:r>
        <w:rPr>
          <w:rFonts w:ascii="Garamond" w:hAnsi="Garamond" w:cs="Arial"/>
          <w:szCs w:val="22"/>
          <w:vertAlign w:val="superscript"/>
        </w:rPr>
        <w:t>th</w:t>
      </w:r>
      <w:r>
        <w:rPr>
          <w:rFonts w:ascii="Garamond" w:hAnsi="Garamond" w:cs="Arial"/>
          <w:szCs w:val="22"/>
        </w:rPr>
        <w:t xml:space="preserve"> June 1917, he was appointed Lance Sergeant, and on 16</w:t>
      </w:r>
      <w:r>
        <w:rPr>
          <w:rFonts w:ascii="Garamond" w:hAnsi="Garamond" w:cs="Arial"/>
          <w:szCs w:val="22"/>
          <w:vertAlign w:val="superscript"/>
        </w:rPr>
        <w:t>th</w:t>
      </w:r>
      <w:r>
        <w:rPr>
          <w:rFonts w:ascii="Garamond" w:hAnsi="Garamond" w:cs="Arial"/>
          <w:szCs w:val="22"/>
        </w:rPr>
        <w:t xml:space="preserve"> October of that year, he came home.  The Western Gazette reports that he…</w:t>
      </w:r>
    </w:p>
    <w:p w14:paraId="0D22E010" w14:textId="77777777" w:rsidR="00000000" w:rsidRDefault="00000000">
      <w:pPr>
        <w:rPr>
          <w:rFonts w:ascii="Garamond" w:hAnsi="Garamond" w:cs="Arial"/>
          <w:szCs w:val="22"/>
        </w:rPr>
      </w:pPr>
    </w:p>
    <w:p w14:paraId="0DFA72FF" w14:textId="77777777" w:rsidR="00000000" w:rsidRDefault="00000000">
      <w:pPr>
        <w:rPr>
          <w:rFonts w:ascii="Garamond" w:hAnsi="Garamond" w:cs="Arial"/>
          <w:color w:val="008000"/>
          <w:szCs w:val="22"/>
        </w:rPr>
      </w:pPr>
      <w:r>
        <w:rPr>
          <w:rFonts w:ascii="Garamond" w:hAnsi="Garamond" w:cs="Arial"/>
          <w:color w:val="008000"/>
          <w:szCs w:val="22"/>
        </w:rPr>
        <w:t>Came home with the rank of sergeant and after taking his commission he joined the 7</w:t>
      </w:r>
      <w:r>
        <w:rPr>
          <w:rFonts w:ascii="Garamond" w:hAnsi="Garamond" w:cs="Arial"/>
          <w:color w:val="008000"/>
          <w:szCs w:val="22"/>
          <w:vertAlign w:val="superscript"/>
        </w:rPr>
        <w:t>th</w:t>
      </w:r>
      <w:r>
        <w:rPr>
          <w:rFonts w:ascii="Garamond" w:hAnsi="Garamond" w:cs="Arial"/>
          <w:color w:val="008000"/>
          <w:szCs w:val="22"/>
        </w:rPr>
        <w:t xml:space="preserve"> Somerset Light Infantry in Ireland and went to France at the end of July.</w:t>
      </w:r>
    </w:p>
    <w:p w14:paraId="5C1A686B" w14:textId="77777777" w:rsidR="00000000" w:rsidRDefault="00000000">
      <w:pPr>
        <w:rPr>
          <w:rFonts w:ascii="Garamond" w:hAnsi="Garamond" w:cs="Arial"/>
          <w:color w:val="008000"/>
          <w:szCs w:val="22"/>
        </w:rPr>
      </w:pPr>
    </w:p>
    <w:p w14:paraId="7C24AB28" w14:textId="53E2EE4F" w:rsidR="00000000" w:rsidRDefault="00E86744">
      <w:pPr>
        <w:rPr>
          <w:rFonts w:ascii="Garamond" w:hAnsi="Garamond" w:cs="Arial"/>
          <w:szCs w:val="22"/>
        </w:rPr>
      </w:pPr>
      <w:r>
        <w:rPr>
          <w:rFonts w:ascii="Garamond" w:hAnsi="Garamond"/>
          <w:noProof/>
        </w:rPr>
        <w:drawing>
          <wp:inline distT="0" distB="0" distL="0" distR="0" wp14:anchorId="3264BE1E" wp14:editId="24DD2BB8">
            <wp:extent cx="5267325" cy="3295650"/>
            <wp:effectExtent l="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7325" cy="3295650"/>
                    </a:xfrm>
                    <a:prstGeom prst="rect">
                      <a:avLst/>
                    </a:prstGeom>
                    <a:noFill/>
                    <a:ln>
                      <a:noFill/>
                    </a:ln>
                  </pic:spPr>
                </pic:pic>
              </a:graphicData>
            </a:graphic>
          </wp:inline>
        </w:drawing>
      </w:r>
    </w:p>
    <w:p w14:paraId="25C71904" w14:textId="77777777" w:rsidR="00000000" w:rsidRDefault="00000000">
      <w:pPr>
        <w:rPr>
          <w:rFonts w:ascii="Garamond" w:hAnsi="Garamond" w:cs="Arial"/>
          <w:szCs w:val="22"/>
        </w:rPr>
      </w:pPr>
    </w:p>
    <w:p w14:paraId="62176F1D" w14:textId="77777777" w:rsidR="00000000" w:rsidRDefault="00000000">
      <w:pPr>
        <w:pStyle w:val="Heading1"/>
      </w:pPr>
      <w:r>
        <w:t>Horace is second from the right</w:t>
      </w:r>
    </w:p>
    <w:p w14:paraId="380EA25F" w14:textId="77777777" w:rsidR="00000000" w:rsidRDefault="00000000">
      <w:pPr>
        <w:rPr>
          <w:rFonts w:ascii="Garamond" w:hAnsi="Garamond" w:cs="Arial"/>
          <w:szCs w:val="22"/>
        </w:rPr>
      </w:pPr>
    </w:p>
    <w:p w14:paraId="2477F380" w14:textId="77777777" w:rsidR="00000000" w:rsidRDefault="00000000">
      <w:pPr>
        <w:rPr>
          <w:rFonts w:ascii="Garamond" w:hAnsi="Garamond" w:cs="Arial"/>
          <w:szCs w:val="22"/>
        </w:rPr>
      </w:pPr>
      <w:r>
        <w:rPr>
          <w:rFonts w:ascii="Garamond" w:hAnsi="Garamond" w:cs="Arial"/>
          <w:szCs w:val="22"/>
        </w:rPr>
        <w:t xml:space="preserve">On his application for Temporary Commission, Horace states that he is not married, would like a commission in the Infantry - preferably in the Somerset Light Infantry – </w:t>
      </w:r>
    </w:p>
    <w:p w14:paraId="28C538F0" w14:textId="77777777" w:rsidR="00000000" w:rsidRDefault="00000000">
      <w:pPr>
        <w:rPr>
          <w:rFonts w:ascii="Garamond" w:hAnsi="Garamond" w:cs="Arial"/>
          <w:szCs w:val="22"/>
        </w:rPr>
      </w:pPr>
      <w:r>
        <w:rPr>
          <w:rFonts w:ascii="Garamond" w:hAnsi="Garamond" w:cs="Arial"/>
          <w:szCs w:val="22"/>
        </w:rPr>
        <w:t>and that he is able to ride.  He was posted to the Office Cadet Battalion in Oxford on 8</w:t>
      </w:r>
      <w:r>
        <w:rPr>
          <w:rFonts w:ascii="Garamond" w:hAnsi="Garamond" w:cs="Arial"/>
          <w:szCs w:val="22"/>
          <w:vertAlign w:val="superscript"/>
        </w:rPr>
        <w:t>th</w:t>
      </w:r>
      <w:r>
        <w:rPr>
          <w:rFonts w:ascii="Garamond" w:hAnsi="Garamond" w:cs="Arial"/>
          <w:szCs w:val="22"/>
        </w:rPr>
        <w:t xml:space="preserve"> February 1918.  </w:t>
      </w:r>
    </w:p>
    <w:p w14:paraId="312614F2" w14:textId="77777777" w:rsidR="00000000" w:rsidRDefault="00000000">
      <w:pPr>
        <w:rPr>
          <w:rFonts w:ascii="Garamond" w:hAnsi="Garamond" w:cs="Arial"/>
          <w:szCs w:val="22"/>
        </w:rPr>
      </w:pPr>
    </w:p>
    <w:p w14:paraId="1CFE65E0" w14:textId="77777777" w:rsidR="00000000" w:rsidRDefault="00000000">
      <w:pPr>
        <w:rPr>
          <w:rFonts w:ascii="Garamond" w:hAnsi="Garamond" w:cs="Arial"/>
          <w:szCs w:val="22"/>
        </w:rPr>
      </w:pPr>
      <w:r>
        <w:rPr>
          <w:rFonts w:ascii="Garamond" w:hAnsi="Garamond" w:cs="Arial"/>
          <w:szCs w:val="22"/>
        </w:rPr>
        <w:t>He went back to France as a 2</w:t>
      </w:r>
      <w:r>
        <w:rPr>
          <w:rFonts w:ascii="Garamond" w:hAnsi="Garamond" w:cs="Arial"/>
          <w:szCs w:val="22"/>
          <w:vertAlign w:val="superscript"/>
        </w:rPr>
        <w:t>nd</w:t>
      </w:r>
      <w:r>
        <w:rPr>
          <w:rFonts w:ascii="Garamond" w:hAnsi="Garamond" w:cs="Arial"/>
          <w:szCs w:val="22"/>
        </w:rPr>
        <w:t xml:space="preserve"> Lieutenant on 26</w:t>
      </w:r>
      <w:r>
        <w:rPr>
          <w:rFonts w:ascii="Garamond" w:hAnsi="Garamond" w:cs="Arial"/>
          <w:szCs w:val="22"/>
          <w:vertAlign w:val="superscript"/>
        </w:rPr>
        <w:t>th</w:t>
      </w:r>
      <w:r>
        <w:rPr>
          <w:rFonts w:ascii="Garamond" w:hAnsi="Garamond" w:cs="Arial"/>
          <w:szCs w:val="22"/>
        </w:rPr>
        <w:t xml:space="preserve"> June 1918.  The 8</w:t>
      </w:r>
      <w:r>
        <w:rPr>
          <w:rFonts w:ascii="Garamond" w:hAnsi="Garamond" w:cs="Arial"/>
          <w:szCs w:val="22"/>
          <w:vertAlign w:val="superscript"/>
        </w:rPr>
        <w:t>th</w:t>
      </w:r>
      <w:r>
        <w:rPr>
          <w:rFonts w:ascii="Garamond" w:hAnsi="Garamond" w:cs="Arial"/>
          <w:szCs w:val="22"/>
        </w:rPr>
        <w:t xml:space="preserve"> Battalion went into the </w:t>
      </w:r>
      <w:proofErr w:type="gramStart"/>
      <w:r>
        <w:rPr>
          <w:rFonts w:ascii="Garamond" w:hAnsi="Garamond" w:cs="Arial"/>
          <w:szCs w:val="22"/>
        </w:rPr>
        <w:t>front line</w:t>
      </w:r>
      <w:proofErr w:type="gramEnd"/>
      <w:r>
        <w:rPr>
          <w:rFonts w:ascii="Garamond" w:hAnsi="Garamond" w:cs="Arial"/>
          <w:szCs w:val="22"/>
        </w:rPr>
        <w:t xml:space="preserve"> trenches at Souastre, north of Albert, the day before Horace arrived.   Experienced young officers such as Horace who had come up from the ranks, must have been invaluable, especially as some of the men in the battalion were, as the Battalion diary says, “only boys who had seen little or no previous service.”</w:t>
      </w:r>
    </w:p>
    <w:p w14:paraId="669713AC" w14:textId="77777777" w:rsidR="00000000" w:rsidRDefault="00000000">
      <w:pPr>
        <w:rPr>
          <w:rFonts w:ascii="Garamond" w:hAnsi="Garamond" w:cs="Arial"/>
          <w:szCs w:val="22"/>
        </w:rPr>
      </w:pPr>
    </w:p>
    <w:p w14:paraId="4CDA8A65" w14:textId="77777777" w:rsidR="00000000" w:rsidRDefault="00000000">
      <w:pPr>
        <w:rPr>
          <w:rFonts w:ascii="Garamond" w:hAnsi="Garamond" w:cs="Arial"/>
          <w:szCs w:val="22"/>
        </w:rPr>
      </w:pPr>
      <w:r>
        <w:rPr>
          <w:rFonts w:ascii="Garamond" w:hAnsi="Garamond" w:cs="Arial"/>
          <w:szCs w:val="22"/>
        </w:rPr>
        <w:t>Although the Western Gazette states that Horace joined the 7</w:t>
      </w:r>
      <w:r>
        <w:rPr>
          <w:rFonts w:ascii="Garamond" w:hAnsi="Garamond" w:cs="Arial"/>
          <w:szCs w:val="22"/>
          <w:vertAlign w:val="superscript"/>
        </w:rPr>
        <w:t>th</w:t>
      </w:r>
      <w:r>
        <w:rPr>
          <w:rFonts w:ascii="Garamond" w:hAnsi="Garamond" w:cs="Arial"/>
          <w:szCs w:val="22"/>
        </w:rPr>
        <w:t xml:space="preserve"> Battalion of the Somerset Light Infantry as an officer, I can’t find any mention of Horace having been in the 7</w:t>
      </w:r>
      <w:r>
        <w:rPr>
          <w:rFonts w:ascii="Garamond" w:hAnsi="Garamond" w:cs="Arial"/>
          <w:szCs w:val="22"/>
          <w:vertAlign w:val="superscript"/>
        </w:rPr>
        <w:t>th</w:t>
      </w:r>
      <w:r>
        <w:rPr>
          <w:rFonts w:ascii="Garamond" w:hAnsi="Garamond" w:cs="Arial"/>
          <w:szCs w:val="22"/>
        </w:rPr>
        <w:t xml:space="preserve"> Battalion, and he was definitely in the 8</w:t>
      </w:r>
      <w:r>
        <w:rPr>
          <w:rFonts w:ascii="Garamond" w:hAnsi="Garamond" w:cs="Arial"/>
          <w:szCs w:val="22"/>
          <w:vertAlign w:val="superscript"/>
        </w:rPr>
        <w:t>th</w:t>
      </w:r>
      <w:r>
        <w:rPr>
          <w:rFonts w:ascii="Garamond" w:hAnsi="Garamond" w:cs="Arial"/>
          <w:szCs w:val="22"/>
        </w:rPr>
        <w:t xml:space="preserve"> Battalion in October 1918 as he is mentioned in the War Diary.</w:t>
      </w:r>
    </w:p>
    <w:p w14:paraId="76FC2785" w14:textId="77777777" w:rsidR="00000000" w:rsidRDefault="00000000">
      <w:pPr>
        <w:rPr>
          <w:rFonts w:ascii="Garamond" w:hAnsi="Garamond" w:cs="Arial"/>
          <w:szCs w:val="22"/>
        </w:rPr>
      </w:pPr>
    </w:p>
    <w:p w14:paraId="4285098F" w14:textId="77777777" w:rsidR="00000000" w:rsidRDefault="00000000">
      <w:pPr>
        <w:rPr>
          <w:rFonts w:ascii="Garamond" w:hAnsi="Garamond" w:cs="Arial"/>
          <w:szCs w:val="22"/>
        </w:rPr>
      </w:pPr>
      <w:r>
        <w:rPr>
          <w:rFonts w:ascii="Garamond" w:hAnsi="Garamond" w:cs="Arial"/>
          <w:szCs w:val="22"/>
        </w:rPr>
        <w:t>Horace had returned in time for the Advance to Victory which started on 8</w:t>
      </w:r>
      <w:r>
        <w:rPr>
          <w:rFonts w:ascii="Garamond" w:hAnsi="Garamond" w:cs="Arial"/>
          <w:szCs w:val="22"/>
          <w:vertAlign w:val="superscript"/>
        </w:rPr>
        <w:t>th</w:t>
      </w:r>
      <w:r>
        <w:rPr>
          <w:rFonts w:ascii="Garamond" w:hAnsi="Garamond" w:cs="Arial"/>
          <w:szCs w:val="22"/>
        </w:rPr>
        <w:t xml:space="preserve"> August 1918.  The 8</w:t>
      </w:r>
      <w:r>
        <w:rPr>
          <w:rFonts w:ascii="Garamond" w:hAnsi="Garamond" w:cs="Arial"/>
          <w:szCs w:val="22"/>
          <w:vertAlign w:val="superscript"/>
        </w:rPr>
        <w:t>th</w:t>
      </w:r>
      <w:r>
        <w:rPr>
          <w:rFonts w:ascii="Garamond" w:hAnsi="Garamond" w:cs="Arial"/>
          <w:szCs w:val="22"/>
        </w:rPr>
        <w:t xml:space="preserve"> Battalion was at Bucquoy on that date.</w:t>
      </w:r>
    </w:p>
    <w:p w14:paraId="04CC90B0" w14:textId="77777777" w:rsidR="00000000" w:rsidRDefault="00000000">
      <w:pPr>
        <w:rPr>
          <w:rFonts w:ascii="Garamond" w:hAnsi="Garamond" w:cs="Arial"/>
          <w:szCs w:val="22"/>
        </w:rPr>
      </w:pPr>
    </w:p>
    <w:p w14:paraId="36D76C55" w14:textId="77777777" w:rsidR="00000000" w:rsidRDefault="00000000">
      <w:pPr>
        <w:rPr>
          <w:rFonts w:ascii="Garamond" w:hAnsi="Garamond" w:cs="Arial"/>
          <w:szCs w:val="22"/>
        </w:rPr>
      </w:pPr>
    </w:p>
    <w:p w14:paraId="0163BBCB" w14:textId="77777777" w:rsidR="00000000" w:rsidRDefault="00000000">
      <w:pPr>
        <w:rPr>
          <w:rFonts w:ascii="Garamond" w:hAnsi="Garamond" w:cs="Arial"/>
          <w:szCs w:val="22"/>
        </w:rPr>
      </w:pPr>
    </w:p>
    <w:p w14:paraId="6A281616" w14:textId="77777777" w:rsidR="00000000" w:rsidRDefault="00000000">
      <w:pPr>
        <w:rPr>
          <w:rFonts w:ascii="Garamond" w:hAnsi="Garamond" w:cs="Arial"/>
          <w:szCs w:val="22"/>
        </w:rPr>
      </w:pPr>
    </w:p>
    <w:p w14:paraId="1EE444CE" w14:textId="138E68AC" w:rsidR="00000000" w:rsidRDefault="00E86744">
      <w:pPr>
        <w:ind w:left="1440" w:firstLine="720"/>
        <w:rPr>
          <w:rFonts w:ascii="Garamond" w:hAnsi="Garamond" w:cs="Arial"/>
          <w:szCs w:val="22"/>
        </w:rPr>
      </w:pPr>
      <w:r>
        <w:rPr>
          <w:rFonts w:ascii="Garamond" w:hAnsi="Garamond"/>
          <w:noProof/>
          <w:sz w:val="20"/>
          <w:lang w:val="en-US"/>
        </w:rPr>
        <w:lastRenderedPageBreak/>
        <mc:AlternateContent>
          <mc:Choice Requires="wps">
            <w:drawing>
              <wp:anchor distT="0" distB="0" distL="114300" distR="114300" simplePos="0" relativeHeight="251659264" behindDoc="0" locked="0" layoutInCell="1" allowOverlap="1" wp14:anchorId="774ABC51" wp14:editId="57091C45">
                <wp:simplePos x="0" y="0"/>
                <wp:positionH relativeFrom="column">
                  <wp:posOffset>914400</wp:posOffset>
                </wp:positionH>
                <wp:positionV relativeFrom="paragraph">
                  <wp:posOffset>2171700</wp:posOffset>
                </wp:positionV>
                <wp:extent cx="1485900" cy="1028700"/>
                <wp:effectExtent l="9525" t="57150" r="47625" b="9525"/>
                <wp:wrapNone/>
                <wp:docPr id="36272664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9F95D" id="Line 1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71pt" to="189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8240" behindDoc="0" locked="0" layoutInCell="1" allowOverlap="1" wp14:anchorId="09277939" wp14:editId="7FEB170A">
                <wp:simplePos x="0" y="0"/>
                <wp:positionH relativeFrom="column">
                  <wp:posOffset>-114300</wp:posOffset>
                </wp:positionH>
                <wp:positionV relativeFrom="paragraph">
                  <wp:posOffset>3200400</wp:posOffset>
                </wp:positionV>
                <wp:extent cx="1028700" cy="457200"/>
                <wp:effectExtent l="9525" t="9525" r="9525" b="9525"/>
                <wp:wrapNone/>
                <wp:docPr id="71063845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14:paraId="68E86346" w14:textId="77777777" w:rsidR="00000000" w:rsidRDefault="00000000">
                            <w:r>
                              <w:t>Bapaume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77939" id="Text Box 15" o:spid="_x0000_s1031" type="#_x0000_t202" style="position:absolute;left:0;text-align:left;margin-left:-9pt;margin-top:252pt;width:81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">
                <v:textbox>
                  <w:txbxContent>
                    <w:p w14:paraId="68E86346" w14:textId="77777777" w:rsidR="00000000" w:rsidRDefault="00000000">
                      <w:r>
                        <w:t>Bapaume</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57216" behindDoc="0" locked="0" layoutInCell="1" allowOverlap="1" wp14:anchorId="4A6234AE" wp14:editId="378A978F">
                <wp:simplePos x="0" y="0"/>
                <wp:positionH relativeFrom="column">
                  <wp:posOffset>1028700</wp:posOffset>
                </wp:positionH>
                <wp:positionV relativeFrom="paragraph">
                  <wp:posOffset>2057400</wp:posOffset>
                </wp:positionV>
                <wp:extent cx="1257300" cy="457200"/>
                <wp:effectExtent l="9525" t="57150" r="38100" b="9525"/>
                <wp:wrapNone/>
                <wp:docPr id="93613676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573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EE1E4" id="Line 14"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62pt" to="180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6192" behindDoc="0" locked="0" layoutInCell="1" allowOverlap="1" wp14:anchorId="348BE129" wp14:editId="3B0CDF52">
                <wp:simplePos x="0" y="0"/>
                <wp:positionH relativeFrom="column">
                  <wp:posOffset>-342900</wp:posOffset>
                </wp:positionH>
                <wp:positionV relativeFrom="paragraph">
                  <wp:posOffset>2286000</wp:posOffset>
                </wp:positionV>
                <wp:extent cx="1257300" cy="457200"/>
                <wp:effectExtent l="9525" t="9525" r="9525" b="9525"/>
                <wp:wrapNone/>
                <wp:docPr id="91856894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14:paraId="3A1BEFCB" w14:textId="77777777" w:rsidR="00000000" w:rsidRDefault="00000000">
                            <w:r>
                              <w:t>Achiet-le-Grand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BE129" id="Text Box 13" o:spid="_x0000_s1032" type="#_x0000_t202" style="position:absolute;left:0;text-align:left;margin-left:-27pt;margin-top:180pt;width:99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">
                <v:textbox>
                  <w:txbxContent>
                    <w:p w14:paraId="3A1BEFCB" w14:textId="77777777" w:rsidR="00000000" w:rsidRDefault="00000000">
                      <w:r>
                        <w:t>Achiet-le-Grand</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55168" behindDoc="0" locked="0" layoutInCell="1" allowOverlap="1" wp14:anchorId="7549B596" wp14:editId="4AB65458">
                <wp:simplePos x="0" y="0"/>
                <wp:positionH relativeFrom="column">
                  <wp:posOffset>1028700</wp:posOffset>
                </wp:positionH>
                <wp:positionV relativeFrom="paragraph">
                  <wp:posOffset>1428750</wp:posOffset>
                </wp:positionV>
                <wp:extent cx="1143000" cy="514350"/>
                <wp:effectExtent l="9525" t="9525" r="38100" b="57150"/>
                <wp:wrapNone/>
                <wp:docPr id="209591443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514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04B83" id="Line 1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12.5pt" to="171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4144" behindDoc="0" locked="0" layoutInCell="1" allowOverlap="1" wp14:anchorId="27C83793" wp14:editId="32533EFA">
                <wp:simplePos x="0" y="0"/>
                <wp:positionH relativeFrom="column">
                  <wp:posOffset>0</wp:posOffset>
                </wp:positionH>
                <wp:positionV relativeFrom="paragraph">
                  <wp:posOffset>1143000</wp:posOffset>
                </wp:positionV>
                <wp:extent cx="1028700" cy="971550"/>
                <wp:effectExtent l="9525" t="9525" r="9525" b="9525"/>
                <wp:wrapNone/>
                <wp:docPr id="213870635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971550"/>
                        </a:xfrm>
                        <a:prstGeom prst="rect">
                          <a:avLst/>
                        </a:prstGeom>
                        <a:solidFill>
                          <a:srgbClr val="FFFFFF"/>
                        </a:solidFill>
                        <a:ln w="9525">
                          <a:solidFill>
                            <a:srgbClr val="000000"/>
                          </a:solidFill>
                          <a:miter lim="800000"/>
                          <a:headEnd/>
                          <a:tailEnd/>
                        </a:ln>
                      </wps:spPr>
                      <wps:txbx>
                        <w:txbxContent>
                          <w:p w14:paraId="7672648D" w14:textId="77777777" w:rsidR="00000000" w:rsidRDefault="00000000">
                            <w:r>
                              <w:t>Bucquoy, with Souastre just to the west of 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83793" id="Text Box 11" o:spid="_x0000_s1033" type="#_x0000_t202" style="position:absolute;left:0;text-align:left;margin-left:0;margin-top:90pt;width:81pt;height:7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">
                <v:textbox>
                  <w:txbxContent>
                    <w:p w14:paraId="7672648D" w14:textId="77777777" w:rsidR="00000000" w:rsidRDefault="00000000">
                      <w:r>
                        <w:t>Bucquoy, with Souastre just to the west of it.</w:t>
                      </w:r>
                    </w:p>
                  </w:txbxContent>
                </v:textbox>
              </v:shape>
            </w:pict>
          </mc:Fallback>
        </mc:AlternateContent>
      </w:r>
      <w:r>
        <w:rPr>
          <w:rFonts w:ascii="Garamond" w:hAnsi="Garamond"/>
          <w:noProof/>
        </w:rPr>
        <w:drawing>
          <wp:inline distT="0" distB="0" distL="0" distR="0" wp14:anchorId="5DDE5838" wp14:editId="0FA63E81">
            <wp:extent cx="4591050" cy="4229100"/>
            <wp:effectExtent l="0" t="0" r="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91050" cy="4229100"/>
                    </a:xfrm>
                    <a:prstGeom prst="rect">
                      <a:avLst/>
                    </a:prstGeom>
                    <a:noFill/>
                    <a:ln>
                      <a:noFill/>
                    </a:ln>
                  </pic:spPr>
                </pic:pic>
              </a:graphicData>
            </a:graphic>
          </wp:inline>
        </w:drawing>
      </w:r>
    </w:p>
    <w:p w14:paraId="3630469D" w14:textId="77777777" w:rsidR="00000000" w:rsidRDefault="00000000">
      <w:pPr>
        <w:rPr>
          <w:rFonts w:ascii="Garamond" w:hAnsi="Garamond"/>
          <w:snapToGrid w:val="0"/>
          <w:szCs w:val="28"/>
        </w:rPr>
      </w:pPr>
    </w:p>
    <w:p w14:paraId="7511BC37" w14:textId="77777777" w:rsidR="00000000" w:rsidRDefault="00000000">
      <w:pPr>
        <w:rPr>
          <w:rFonts w:ascii="Garamond" w:hAnsi="Garamond"/>
          <w:snapToGrid w:val="0"/>
          <w:szCs w:val="28"/>
        </w:rPr>
      </w:pPr>
    </w:p>
    <w:p w14:paraId="446E7940" w14:textId="77777777" w:rsidR="00000000" w:rsidRDefault="00000000">
      <w:pPr>
        <w:rPr>
          <w:rFonts w:ascii="Garamond" w:hAnsi="Garamond"/>
          <w:snapToGrid w:val="0"/>
          <w:szCs w:val="28"/>
        </w:rPr>
      </w:pPr>
      <w:r>
        <w:rPr>
          <w:rFonts w:ascii="Garamond" w:hAnsi="Garamond"/>
          <w:snapToGrid w:val="0"/>
          <w:szCs w:val="28"/>
        </w:rPr>
        <w:t>The 8</w:t>
      </w:r>
      <w:r>
        <w:rPr>
          <w:rFonts w:ascii="Garamond" w:hAnsi="Garamond"/>
          <w:snapToGrid w:val="0"/>
          <w:szCs w:val="28"/>
          <w:vertAlign w:val="superscript"/>
        </w:rPr>
        <w:t>th</w:t>
      </w:r>
      <w:r>
        <w:rPr>
          <w:rFonts w:ascii="Garamond" w:hAnsi="Garamond"/>
          <w:snapToGrid w:val="0"/>
          <w:szCs w:val="28"/>
        </w:rPr>
        <w:t xml:space="preserve"> Battalion took part in the Battle of Albert at the end of August, fighting around Achiet-le-Grand, Bihucourt and Biefvillers.  Between 21</w:t>
      </w:r>
      <w:r>
        <w:rPr>
          <w:rFonts w:ascii="Garamond" w:hAnsi="Garamond"/>
          <w:snapToGrid w:val="0"/>
          <w:szCs w:val="28"/>
          <w:vertAlign w:val="superscript"/>
        </w:rPr>
        <w:t>st</w:t>
      </w:r>
      <w:r>
        <w:rPr>
          <w:rFonts w:ascii="Garamond" w:hAnsi="Garamond"/>
          <w:snapToGrid w:val="0"/>
          <w:szCs w:val="28"/>
        </w:rPr>
        <w:t xml:space="preserve"> and 26</w:t>
      </w:r>
      <w:r>
        <w:rPr>
          <w:rFonts w:ascii="Garamond" w:hAnsi="Garamond"/>
          <w:snapToGrid w:val="0"/>
          <w:szCs w:val="28"/>
          <w:vertAlign w:val="superscript"/>
        </w:rPr>
        <w:t>th</w:t>
      </w:r>
      <w:r>
        <w:rPr>
          <w:rFonts w:ascii="Garamond" w:hAnsi="Garamond"/>
          <w:snapToGrid w:val="0"/>
          <w:szCs w:val="28"/>
        </w:rPr>
        <w:t xml:space="preserve"> August they had lost one officer killed (the C.O. Lt.Col. J H M Hardyman was killed by a shell), five officers wounded and 164 other ranks killed, wounded and missing.  But the Battalion had captured 300 Germans, 2 trench mortars, 13 machine guns and 3 5.9 howitzers. </w:t>
      </w:r>
    </w:p>
    <w:p w14:paraId="5D2E5C0C" w14:textId="77777777" w:rsidR="00000000" w:rsidRDefault="00000000">
      <w:pPr>
        <w:rPr>
          <w:rFonts w:ascii="Garamond" w:hAnsi="Garamond"/>
          <w:snapToGrid w:val="0"/>
          <w:szCs w:val="28"/>
        </w:rPr>
      </w:pPr>
    </w:p>
    <w:p w14:paraId="568E235B" w14:textId="77777777" w:rsidR="00000000" w:rsidRDefault="00000000">
      <w:pPr>
        <w:rPr>
          <w:rFonts w:ascii="Garamond" w:hAnsi="Garamond"/>
          <w:snapToGrid w:val="0"/>
          <w:szCs w:val="28"/>
        </w:rPr>
      </w:pPr>
      <w:r>
        <w:rPr>
          <w:rFonts w:ascii="Garamond" w:hAnsi="Garamond"/>
          <w:snapToGrid w:val="0"/>
          <w:szCs w:val="28"/>
        </w:rPr>
        <w:t>By 7</w:t>
      </w:r>
      <w:r>
        <w:rPr>
          <w:rFonts w:ascii="Garamond" w:hAnsi="Garamond"/>
          <w:snapToGrid w:val="0"/>
          <w:szCs w:val="28"/>
          <w:vertAlign w:val="superscript"/>
        </w:rPr>
        <w:t>th</w:t>
      </w:r>
      <w:r>
        <w:rPr>
          <w:rFonts w:ascii="Garamond" w:hAnsi="Garamond"/>
          <w:snapToGrid w:val="0"/>
          <w:szCs w:val="28"/>
        </w:rPr>
        <w:t xml:space="preserve"> September they were helping in the clearing of Havrincourt Wood, after which the new commanding officer, Colonel Sheringham, received a letter of congratulations from the G.O.C. 63</w:t>
      </w:r>
      <w:r>
        <w:rPr>
          <w:rFonts w:ascii="Garamond" w:hAnsi="Garamond"/>
          <w:snapToGrid w:val="0"/>
          <w:szCs w:val="28"/>
          <w:vertAlign w:val="superscript"/>
        </w:rPr>
        <w:t>rd</w:t>
      </w:r>
      <w:r>
        <w:rPr>
          <w:rFonts w:ascii="Garamond" w:hAnsi="Garamond"/>
          <w:snapToGrid w:val="0"/>
          <w:szCs w:val="28"/>
        </w:rPr>
        <w:t xml:space="preserve"> Brigade – “Your Battalion has again, therefore, added to its already long list of honours, and I feel sure will continue to do so with the same gallantry and devotion to the end which is now in sight.”  Everyone was feeling that the end of the war was approaching. Back in Stoke, Horace’s parents must have felt that he had just about made it through the war and would be on his way home soon.</w:t>
      </w:r>
    </w:p>
    <w:p w14:paraId="25EF4296" w14:textId="77777777" w:rsidR="00000000" w:rsidRDefault="00000000">
      <w:pPr>
        <w:rPr>
          <w:rFonts w:ascii="Garamond" w:hAnsi="Garamond"/>
          <w:snapToGrid w:val="0"/>
          <w:szCs w:val="28"/>
        </w:rPr>
      </w:pPr>
    </w:p>
    <w:p w14:paraId="66DA36E0" w14:textId="244C6DAB" w:rsidR="00000000" w:rsidRDefault="00E86744">
      <w:pPr>
        <w:rPr>
          <w:rFonts w:ascii="Garamond" w:hAnsi="Garamond"/>
          <w:snapToGrid w:val="0"/>
          <w:szCs w:val="28"/>
        </w:rPr>
      </w:pPr>
      <w:r>
        <w:rPr>
          <w:rFonts w:ascii="Garamond" w:hAnsi="Garamond"/>
          <w:noProof/>
          <w:sz w:val="20"/>
          <w:szCs w:val="28"/>
          <w:lang w:val="en-US"/>
        </w:rPr>
        <w:lastRenderedPageBreak/>
        <mc:AlternateContent>
          <mc:Choice Requires="wps">
            <w:drawing>
              <wp:anchor distT="0" distB="0" distL="114300" distR="114300" simplePos="0" relativeHeight="251664384" behindDoc="0" locked="0" layoutInCell="1" allowOverlap="1" wp14:anchorId="4708D473" wp14:editId="7F601682">
                <wp:simplePos x="0" y="0"/>
                <wp:positionH relativeFrom="column">
                  <wp:posOffset>3314700</wp:posOffset>
                </wp:positionH>
                <wp:positionV relativeFrom="paragraph">
                  <wp:posOffset>2400300</wp:posOffset>
                </wp:positionV>
                <wp:extent cx="2400300" cy="571500"/>
                <wp:effectExtent l="9525" t="9525" r="9525" b="9525"/>
                <wp:wrapNone/>
                <wp:docPr id="58284065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71500"/>
                        </a:xfrm>
                        <a:prstGeom prst="rect">
                          <a:avLst/>
                        </a:prstGeom>
                        <a:solidFill>
                          <a:srgbClr val="FFFFFF"/>
                        </a:solidFill>
                        <a:ln w="9525">
                          <a:solidFill>
                            <a:srgbClr val="000000"/>
                          </a:solidFill>
                          <a:miter lim="800000"/>
                          <a:headEnd/>
                          <a:tailEnd/>
                        </a:ln>
                      </wps:spPr>
                      <wps:txbx>
                        <w:txbxContent>
                          <w:p w14:paraId="1316F613" w14:textId="77777777" w:rsidR="00000000" w:rsidRDefault="00000000">
                            <w:r>
                              <w:rPr>
                                <w:rFonts w:ascii="Garamond" w:hAnsi="Garamond"/>
                                <w:b/>
                                <w:bCs/>
                                <w:snapToGrid w:val="0"/>
                                <w:szCs w:val="28"/>
                              </w:rPr>
                              <w:t>Positions of the British and French Armies in mid September 1918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8D473" id="Text Box 23" o:spid="_x0000_s1034" type="#_x0000_t202" style="position:absolute;margin-left:261pt;margin-top:189pt;width:189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">
                <v:textbox>
                  <w:txbxContent>
                    <w:p w14:paraId="1316F613" w14:textId="77777777" w:rsidR="00000000" w:rsidRDefault="00000000">
                      <w:r>
                        <w:rPr>
                          <w:rFonts w:ascii="Garamond" w:hAnsi="Garamond"/>
                          <w:b/>
                          <w:bCs/>
                          <w:snapToGrid w:val="0"/>
                          <w:szCs w:val="28"/>
                        </w:rPr>
                        <w:t>Positions of the British and French Armies in mid September 1918</w:t>
                      </w:r>
                    </w:p>
                  </w:txbxContent>
                </v:textbox>
              </v:shape>
            </w:pict>
          </mc:Fallback>
        </mc:AlternateContent>
      </w:r>
      <w:r>
        <w:rPr>
          <w:rFonts w:ascii="Garamond" w:hAnsi="Garamond"/>
          <w:noProof/>
          <w:sz w:val="20"/>
          <w:szCs w:val="28"/>
          <w:lang w:val="en-US"/>
        </w:rPr>
        <mc:AlternateContent>
          <mc:Choice Requires="wps">
            <w:drawing>
              <wp:anchor distT="0" distB="0" distL="114300" distR="114300" simplePos="0" relativeHeight="251660288" behindDoc="0" locked="0" layoutInCell="1" allowOverlap="1" wp14:anchorId="38CB15A5" wp14:editId="4D634A08">
                <wp:simplePos x="0" y="0"/>
                <wp:positionH relativeFrom="column">
                  <wp:posOffset>4000500</wp:posOffset>
                </wp:positionH>
                <wp:positionV relativeFrom="paragraph">
                  <wp:posOffset>114300</wp:posOffset>
                </wp:positionV>
                <wp:extent cx="1028700" cy="457200"/>
                <wp:effectExtent l="9525" t="9525" r="9525" b="9525"/>
                <wp:wrapNone/>
                <wp:docPr id="36985360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14:paraId="3ABDEAEF" w14:textId="77777777" w:rsidR="00000000" w:rsidRDefault="00000000">
                            <w:r>
                              <w:t>Havrincourt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B15A5" id="Text Box 17" o:spid="_x0000_s1035" type="#_x0000_t202" style="position:absolute;margin-left:315pt;margin-top:9pt;width:81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">
                <v:textbox>
                  <w:txbxContent>
                    <w:p w14:paraId="3ABDEAEF" w14:textId="77777777" w:rsidR="00000000" w:rsidRDefault="00000000">
                      <w:r>
                        <w:t>Havrincourt</w:t>
                      </w:r>
                    </w:p>
                  </w:txbxContent>
                </v:textbox>
              </v:shape>
            </w:pict>
          </mc:Fallback>
        </mc:AlternateContent>
      </w:r>
      <w:r>
        <w:rPr>
          <w:rFonts w:ascii="Garamond" w:hAnsi="Garamond"/>
          <w:noProof/>
          <w:sz w:val="20"/>
          <w:szCs w:val="28"/>
          <w:lang w:val="en-US"/>
        </w:rPr>
        <mc:AlternateContent>
          <mc:Choice Requires="wps">
            <w:drawing>
              <wp:anchor distT="0" distB="0" distL="114300" distR="114300" simplePos="0" relativeHeight="251661312" behindDoc="0" locked="0" layoutInCell="1" allowOverlap="1" wp14:anchorId="620A3AEC" wp14:editId="2E5C82E5">
                <wp:simplePos x="0" y="0"/>
                <wp:positionH relativeFrom="column">
                  <wp:posOffset>1371600</wp:posOffset>
                </wp:positionH>
                <wp:positionV relativeFrom="paragraph">
                  <wp:posOffset>342900</wp:posOffset>
                </wp:positionV>
                <wp:extent cx="2628900" cy="571500"/>
                <wp:effectExtent l="28575" t="9525" r="9525" b="57150"/>
                <wp:wrapNone/>
                <wp:docPr id="53575752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9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2E235" id="Line 1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7pt" to="315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">
                <v:stroke endarrow="block"/>
              </v:line>
            </w:pict>
          </mc:Fallback>
        </mc:AlternateContent>
      </w:r>
      <w:r>
        <w:rPr>
          <w:rFonts w:ascii="Garamond" w:hAnsi="Garamond"/>
          <w:noProof/>
          <w:snapToGrid w:val="0"/>
          <w:szCs w:val="28"/>
        </w:rPr>
        <w:drawing>
          <wp:inline distT="0" distB="0" distL="0" distR="0" wp14:anchorId="35EB3596" wp14:editId="250B57D7">
            <wp:extent cx="3095625" cy="377190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95625" cy="3771900"/>
                    </a:xfrm>
                    <a:prstGeom prst="rect">
                      <a:avLst/>
                    </a:prstGeom>
                    <a:noFill/>
                    <a:ln>
                      <a:noFill/>
                    </a:ln>
                  </pic:spPr>
                </pic:pic>
              </a:graphicData>
            </a:graphic>
          </wp:inline>
        </w:drawing>
      </w:r>
    </w:p>
    <w:p w14:paraId="5C782D07" w14:textId="77777777" w:rsidR="00000000" w:rsidRDefault="00000000">
      <w:pPr>
        <w:rPr>
          <w:rFonts w:ascii="Garamond" w:hAnsi="Garamond"/>
          <w:snapToGrid w:val="0"/>
          <w:szCs w:val="28"/>
        </w:rPr>
      </w:pPr>
    </w:p>
    <w:p w14:paraId="096456D7" w14:textId="77777777" w:rsidR="00000000" w:rsidRDefault="00000000">
      <w:pPr>
        <w:rPr>
          <w:snapToGrid w:val="0"/>
        </w:rPr>
      </w:pPr>
      <w:r>
        <w:rPr>
          <w:b/>
          <w:bCs/>
          <w:snapToGrid w:val="0"/>
        </w:rPr>
        <w:t xml:space="preserve">  </w:t>
      </w:r>
      <w:r>
        <w:rPr>
          <w:snapToGrid w:val="0"/>
        </w:rPr>
        <w:t>By 29</w:t>
      </w:r>
      <w:r>
        <w:rPr>
          <w:snapToGrid w:val="0"/>
          <w:vertAlign w:val="superscript"/>
        </w:rPr>
        <w:t>th</w:t>
      </w:r>
      <w:r>
        <w:rPr>
          <w:snapToGrid w:val="0"/>
        </w:rPr>
        <w:t xml:space="preserve"> September, the Hindenburg Line was broken.</w:t>
      </w:r>
    </w:p>
    <w:p w14:paraId="69641BCB" w14:textId="77777777" w:rsidR="00000000" w:rsidRDefault="00000000">
      <w:pPr>
        <w:pStyle w:val="NormalWeb"/>
        <w:spacing w:before="0" w:beforeAutospacing="0" w:after="0" w:line="240" w:lineRule="auto"/>
        <w:rPr>
          <w:rFonts w:ascii="Garamond" w:hAnsi="Garamond"/>
          <w:snapToGrid w:val="0"/>
          <w:szCs w:val="28"/>
        </w:rPr>
      </w:pPr>
    </w:p>
    <w:p w14:paraId="408B2299" w14:textId="77777777" w:rsidR="00000000" w:rsidRDefault="00000000">
      <w:pPr>
        <w:pStyle w:val="NormalWeb"/>
        <w:spacing w:before="0" w:beforeAutospacing="0" w:after="0" w:line="240" w:lineRule="auto"/>
        <w:rPr>
          <w:rFonts w:ascii="Garamond" w:hAnsi="Garamond"/>
          <w:snapToGrid w:val="0"/>
          <w:color w:val="0000FF"/>
          <w:szCs w:val="28"/>
        </w:rPr>
      </w:pPr>
      <w:r>
        <w:rPr>
          <w:rFonts w:ascii="Garamond" w:hAnsi="Garamond"/>
          <w:snapToGrid w:val="0"/>
          <w:color w:val="0000FF"/>
          <w:szCs w:val="28"/>
        </w:rPr>
        <w:t xml:space="preserve">For the last time the Army was on the march forward over the old Somme battlefields, for the last time the Hindenburg Line had been assaulted, no more a life of seemingly endless days and nights in water-logged trenches, listening to the howling and screeching of the shells as they passed overhead to the back areas, or the hurtle of trench-mortar bombs as they came “plomp-plomp” towards the front and support lines in which men crouched wondering whether the infernal things were going to fall and explode in their trench and make a terrible mess of themselves or their comrades:  static warfare had gone – the enemy was on the move, all up and down the line from the fields of Flanders to the Swiss Frontier, everyone knew that the enemy was fighting with his back against the wall in a vain effort to stave off final and ignominious defeat.  </w:t>
      </w:r>
    </w:p>
    <w:p w14:paraId="34BB17FB" w14:textId="77777777" w:rsidR="00000000" w:rsidRDefault="00000000">
      <w:pPr>
        <w:pStyle w:val="NormalWeb"/>
        <w:spacing w:before="0" w:beforeAutospacing="0" w:after="0" w:line="240" w:lineRule="auto"/>
        <w:rPr>
          <w:rFonts w:ascii="Garamond" w:hAnsi="Garamond"/>
          <w:snapToGrid w:val="0"/>
          <w:color w:val="0000FF"/>
          <w:szCs w:val="28"/>
        </w:rPr>
      </w:pPr>
    </w:p>
    <w:p w14:paraId="0893CE34" w14:textId="77777777" w:rsidR="00000000" w:rsidRDefault="00000000">
      <w:pPr>
        <w:pStyle w:val="NormalWeb"/>
        <w:spacing w:before="0" w:beforeAutospacing="0" w:after="0" w:line="240" w:lineRule="auto"/>
        <w:rPr>
          <w:rFonts w:ascii="Garamond" w:hAnsi="Garamond"/>
          <w:snapToGrid w:val="0"/>
          <w:color w:val="0000FF"/>
          <w:szCs w:val="28"/>
        </w:rPr>
      </w:pPr>
      <w:proofErr w:type="gramStart"/>
      <w:r>
        <w:rPr>
          <w:rFonts w:ascii="Garamond" w:hAnsi="Garamond"/>
          <w:snapToGrid w:val="0"/>
          <w:color w:val="0000FF"/>
          <w:szCs w:val="28"/>
        </w:rPr>
        <w:t>So</w:t>
      </w:r>
      <w:proofErr w:type="gramEnd"/>
      <w:r>
        <w:rPr>
          <w:rFonts w:ascii="Garamond" w:hAnsi="Garamond"/>
          <w:snapToGrid w:val="0"/>
          <w:color w:val="0000FF"/>
          <w:szCs w:val="28"/>
        </w:rPr>
        <w:t xml:space="preserve"> the Somerset men were in great fettle as they moved forward on 30</w:t>
      </w:r>
      <w:r>
        <w:rPr>
          <w:rFonts w:ascii="Garamond" w:hAnsi="Garamond"/>
          <w:snapToGrid w:val="0"/>
          <w:color w:val="0000FF"/>
          <w:szCs w:val="28"/>
          <w:vertAlign w:val="superscript"/>
        </w:rPr>
        <w:t>th</w:t>
      </w:r>
      <w:r>
        <w:rPr>
          <w:rFonts w:ascii="Garamond" w:hAnsi="Garamond"/>
          <w:snapToGrid w:val="0"/>
          <w:color w:val="0000FF"/>
          <w:szCs w:val="28"/>
        </w:rPr>
        <w:t xml:space="preserve"> September as part of the 37</w:t>
      </w:r>
      <w:r>
        <w:rPr>
          <w:rFonts w:ascii="Garamond" w:hAnsi="Garamond"/>
          <w:snapToGrid w:val="0"/>
          <w:color w:val="0000FF"/>
          <w:szCs w:val="28"/>
          <w:vertAlign w:val="superscript"/>
        </w:rPr>
        <w:t>th</w:t>
      </w:r>
      <w:r>
        <w:rPr>
          <w:rFonts w:ascii="Garamond" w:hAnsi="Garamond"/>
          <w:snapToGrid w:val="0"/>
          <w:color w:val="0000FF"/>
          <w:szCs w:val="28"/>
        </w:rPr>
        <w:t xml:space="preserve"> Division, which had been ordered to relieve the 5</w:t>
      </w:r>
      <w:r>
        <w:rPr>
          <w:rFonts w:ascii="Garamond" w:hAnsi="Garamond"/>
          <w:snapToGrid w:val="0"/>
          <w:color w:val="0000FF"/>
          <w:szCs w:val="28"/>
          <w:vertAlign w:val="superscript"/>
        </w:rPr>
        <w:t>th</w:t>
      </w:r>
      <w:r>
        <w:rPr>
          <w:rFonts w:ascii="Garamond" w:hAnsi="Garamond"/>
          <w:snapToGrid w:val="0"/>
          <w:color w:val="0000FF"/>
          <w:szCs w:val="28"/>
        </w:rPr>
        <w:t xml:space="preserve"> Division in the front line between Ribecourt and Beaucamp.  The 8</w:t>
      </w:r>
      <w:r>
        <w:rPr>
          <w:rFonts w:ascii="Garamond" w:hAnsi="Garamond"/>
          <w:snapToGrid w:val="0"/>
          <w:color w:val="0000FF"/>
          <w:szCs w:val="28"/>
          <w:vertAlign w:val="superscript"/>
        </w:rPr>
        <w:t>th</w:t>
      </w:r>
      <w:r>
        <w:rPr>
          <w:rFonts w:ascii="Garamond" w:hAnsi="Garamond"/>
          <w:snapToGrid w:val="0"/>
          <w:color w:val="0000FF"/>
          <w:szCs w:val="28"/>
        </w:rPr>
        <w:t xml:space="preserve"> Somersets reached Bertincourt at about 11 a.m. on the 30</w:t>
      </w:r>
      <w:r>
        <w:rPr>
          <w:rFonts w:ascii="Garamond" w:hAnsi="Garamond"/>
          <w:snapToGrid w:val="0"/>
          <w:color w:val="0000FF"/>
          <w:szCs w:val="28"/>
          <w:vertAlign w:val="superscript"/>
        </w:rPr>
        <w:t>th</w:t>
      </w:r>
      <w:r>
        <w:rPr>
          <w:rFonts w:ascii="Garamond" w:hAnsi="Garamond"/>
          <w:snapToGrid w:val="0"/>
          <w:color w:val="0000FF"/>
          <w:szCs w:val="28"/>
        </w:rPr>
        <w:t xml:space="preserve"> and, after the 37</w:t>
      </w:r>
      <w:r>
        <w:rPr>
          <w:rFonts w:ascii="Garamond" w:hAnsi="Garamond"/>
          <w:snapToGrid w:val="0"/>
          <w:color w:val="0000FF"/>
          <w:szCs w:val="28"/>
          <w:vertAlign w:val="superscript"/>
        </w:rPr>
        <w:t>th</w:t>
      </w:r>
      <w:r>
        <w:rPr>
          <w:rFonts w:ascii="Garamond" w:hAnsi="Garamond"/>
          <w:snapToGrid w:val="0"/>
          <w:color w:val="0000FF"/>
          <w:szCs w:val="28"/>
        </w:rPr>
        <w:t xml:space="preserve"> Division had relieved the 5</w:t>
      </w:r>
      <w:r>
        <w:rPr>
          <w:rFonts w:ascii="Garamond" w:hAnsi="Garamond"/>
          <w:snapToGrid w:val="0"/>
          <w:color w:val="0000FF"/>
          <w:szCs w:val="28"/>
          <w:vertAlign w:val="superscript"/>
        </w:rPr>
        <w:t>th</w:t>
      </w:r>
      <w:r>
        <w:rPr>
          <w:rFonts w:ascii="Garamond" w:hAnsi="Garamond"/>
          <w:snapToGrid w:val="0"/>
          <w:color w:val="0000FF"/>
          <w:szCs w:val="28"/>
        </w:rPr>
        <w:t xml:space="preserve"> Division, the Battalion moved to the south eastern corner of Havrincourt Wood.  Here the Somersets remained until the 5</w:t>
      </w:r>
      <w:r>
        <w:rPr>
          <w:rFonts w:ascii="Garamond" w:hAnsi="Garamond"/>
          <w:snapToGrid w:val="0"/>
          <w:color w:val="0000FF"/>
          <w:szCs w:val="28"/>
          <w:vertAlign w:val="superscript"/>
        </w:rPr>
        <w:t>th</w:t>
      </w:r>
      <w:r>
        <w:rPr>
          <w:rFonts w:ascii="Garamond" w:hAnsi="Garamond"/>
          <w:snapToGrid w:val="0"/>
          <w:color w:val="0000FF"/>
          <w:szCs w:val="28"/>
        </w:rPr>
        <w:t xml:space="preserve"> October, when the 63</w:t>
      </w:r>
      <w:r>
        <w:rPr>
          <w:rFonts w:ascii="Garamond" w:hAnsi="Garamond"/>
          <w:snapToGrid w:val="0"/>
          <w:color w:val="0000FF"/>
          <w:szCs w:val="28"/>
          <w:vertAlign w:val="superscript"/>
        </w:rPr>
        <w:t>rd</w:t>
      </w:r>
      <w:r>
        <w:rPr>
          <w:rFonts w:ascii="Garamond" w:hAnsi="Garamond"/>
          <w:snapToGrid w:val="0"/>
          <w:color w:val="0000FF"/>
          <w:szCs w:val="28"/>
        </w:rPr>
        <w:t xml:space="preserve"> Brigade moved to the valley north of Gouzeaucourt, still in reserve.      [The Somerset Light Infantry 1914-18 by Everard Wyrall]</w:t>
      </w:r>
    </w:p>
    <w:p w14:paraId="295A6873" w14:textId="77777777" w:rsidR="00000000" w:rsidRDefault="00000000">
      <w:pPr>
        <w:pStyle w:val="NormalWeb"/>
        <w:spacing w:before="0" w:beforeAutospacing="0" w:after="0" w:line="240" w:lineRule="auto"/>
        <w:rPr>
          <w:rFonts w:ascii="Garamond" w:hAnsi="Garamond"/>
          <w:snapToGrid w:val="0"/>
          <w:color w:val="0000FF"/>
          <w:szCs w:val="28"/>
        </w:rPr>
      </w:pPr>
    </w:p>
    <w:p w14:paraId="0C65C92A" w14:textId="77777777" w:rsidR="00000000" w:rsidRDefault="00000000">
      <w:pPr>
        <w:pStyle w:val="NormalWeb"/>
        <w:spacing w:before="0" w:beforeAutospacing="0" w:after="0" w:line="240" w:lineRule="auto"/>
        <w:rPr>
          <w:rFonts w:ascii="Garamond" w:hAnsi="Garamond"/>
          <w:snapToGrid w:val="0"/>
          <w:szCs w:val="28"/>
        </w:rPr>
      </w:pPr>
      <w:r>
        <w:rPr>
          <w:rFonts w:ascii="Garamond" w:hAnsi="Garamond"/>
          <w:snapToGrid w:val="0"/>
          <w:szCs w:val="28"/>
        </w:rPr>
        <w:t>The 8</w:t>
      </w:r>
      <w:r>
        <w:rPr>
          <w:rFonts w:ascii="Garamond" w:hAnsi="Garamond"/>
          <w:snapToGrid w:val="0"/>
          <w:szCs w:val="28"/>
          <w:vertAlign w:val="superscript"/>
        </w:rPr>
        <w:t>th</w:t>
      </w:r>
      <w:r>
        <w:rPr>
          <w:rFonts w:ascii="Garamond" w:hAnsi="Garamond"/>
          <w:snapToGrid w:val="0"/>
          <w:szCs w:val="28"/>
        </w:rPr>
        <w:t xml:space="preserve"> Battalion was the only battalion of the Somerset Light Infantry to take part in the Battle of Cambrai and it was for his conduct during this battle that Horace won the MC.  </w:t>
      </w:r>
    </w:p>
    <w:p w14:paraId="37E30B61" w14:textId="77777777" w:rsidR="00000000" w:rsidRDefault="00000000">
      <w:pPr>
        <w:pStyle w:val="NormalWeb"/>
        <w:spacing w:before="0" w:beforeAutospacing="0" w:after="0" w:line="240" w:lineRule="auto"/>
        <w:rPr>
          <w:rFonts w:ascii="Garamond" w:hAnsi="Garamond"/>
          <w:snapToGrid w:val="0"/>
          <w:szCs w:val="28"/>
        </w:rPr>
      </w:pPr>
    </w:p>
    <w:p w14:paraId="1C3847C8" w14:textId="77777777" w:rsidR="00000000" w:rsidRDefault="00000000">
      <w:pPr>
        <w:pStyle w:val="NormalWeb"/>
        <w:spacing w:before="0" w:beforeAutospacing="0" w:after="0" w:line="240" w:lineRule="auto"/>
        <w:rPr>
          <w:rFonts w:ascii="Garamond" w:hAnsi="Garamond"/>
          <w:snapToGrid w:val="0"/>
          <w:szCs w:val="28"/>
        </w:rPr>
      </w:pPr>
      <w:r>
        <w:rPr>
          <w:rFonts w:ascii="Garamond" w:hAnsi="Garamond"/>
          <w:snapToGrid w:val="0"/>
          <w:szCs w:val="28"/>
        </w:rPr>
        <w:t>At 10 a.m. on the 10</w:t>
      </w:r>
      <w:r>
        <w:rPr>
          <w:rFonts w:ascii="Garamond" w:hAnsi="Garamond"/>
          <w:snapToGrid w:val="0"/>
          <w:szCs w:val="28"/>
          <w:vertAlign w:val="superscript"/>
        </w:rPr>
        <w:t>th</w:t>
      </w:r>
      <w:r>
        <w:rPr>
          <w:rFonts w:ascii="Garamond" w:hAnsi="Garamond"/>
          <w:snapToGrid w:val="0"/>
          <w:szCs w:val="28"/>
        </w:rPr>
        <w:t xml:space="preserve"> October, the Battalion was occupying some German practice trenches just east of Caudry.  At 2 p.m. orders were received for the Somersets to attack the ridge running south from Briastre, the Lincolns on the right and the Somersets on the left.</w:t>
      </w:r>
    </w:p>
    <w:p w14:paraId="36267855" w14:textId="7378BDB5" w:rsidR="00000000" w:rsidRDefault="00E86744">
      <w:pPr>
        <w:pStyle w:val="NormalWeb"/>
        <w:spacing w:before="0" w:beforeAutospacing="0" w:after="0" w:line="240" w:lineRule="auto"/>
        <w:rPr>
          <w:rFonts w:ascii="Garamond" w:hAnsi="Garamond"/>
          <w:snapToGrid w:val="0"/>
          <w:szCs w:val="28"/>
        </w:rPr>
      </w:pPr>
      <w:r>
        <w:rPr>
          <w:rFonts w:ascii="Garamond" w:hAnsi="Garamond"/>
          <w:noProof/>
          <w:sz w:val="20"/>
          <w:szCs w:val="28"/>
          <w:lang w:val="en-US"/>
        </w:rPr>
        <w:lastRenderedPageBreak/>
        <mc:AlternateContent>
          <mc:Choice Requires="wps">
            <w:drawing>
              <wp:anchor distT="0" distB="0" distL="114300" distR="114300" simplePos="0" relativeHeight="251665408" behindDoc="0" locked="0" layoutInCell="1" allowOverlap="1" wp14:anchorId="3D8363B9" wp14:editId="18F4694F">
                <wp:simplePos x="0" y="0"/>
                <wp:positionH relativeFrom="column">
                  <wp:posOffset>3771900</wp:posOffset>
                </wp:positionH>
                <wp:positionV relativeFrom="paragraph">
                  <wp:posOffset>5486400</wp:posOffset>
                </wp:positionV>
                <wp:extent cx="1600200" cy="457200"/>
                <wp:effectExtent l="9525" t="9525" r="9525" b="9525"/>
                <wp:wrapNone/>
                <wp:docPr id="191726234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14:paraId="2045038D" w14:textId="77777777" w:rsidR="00000000" w:rsidRDefault="00000000">
                            <w:r>
                              <w:t>Allied Line 18.10.18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363B9" id="Text Box 24" o:spid="_x0000_s1036" type="#_x0000_t202" style="position:absolute;margin-left:297pt;margin-top:6in;width:126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">
                <v:textbox>
                  <w:txbxContent>
                    <w:p w14:paraId="2045038D" w14:textId="77777777" w:rsidR="00000000" w:rsidRDefault="00000000">
                      <w:r>
                        <w:t>Allied Line 18.10.18</w:t>
                      </w:r>
                    </w:p>
                  </w:txbxContent>
                </v:textbox>
              </v:shape>
            </w:pict>
          </mc:Fallback>
        </mc:AlternateContent>
      </w:r>
      <w:r>
        <w:rPr>
          <w:rFonts w:ascii="Garamond" w:hAnsi="Garamond"/>
          <w:noProof/>
          <w:sz w:val="20"/>
          <w:szCs w:val="28"/>
          <w:lang w:val="en-US"/>
        </w:rPr>
        <mc:AlternateContent>
          <mc:Choice Requires="wps">
            <w:drawing>
              <wp:anchor distT="0" distB="0" distL="114300" distR="114300" simplePos="0" relativeHeight="251662336" behindDoc="0" locked="0" layoutInCell="1" allowOverlap="1" wp14:anchorId="749590F0" wp14:editId="06E9A30E">
                <wp:simplePos x="0" y="0"/>
                <wp:positionH relativeFrom="column">
                  <wp:posOffset>3771900</wp:posOffset>
                </wp:positionH>
                <wp:positionV relativeFrom="paragraph">
                  <wp:posOffset>2857500</wp:posOffset>
                </wp:positionV>
                <wp:extent cx="914400" cy="571500"/>
                <wp:effectExtent l="9525" t="9525" r="9525" b="9525"/>
                <wp:wrapNone/>
                <wp:docPr id="126478801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14:paraId="06B6D102" w14:textId="77777777" w:rsidR="00000000" w:rsidRDefault="00000000">
                            <w:r>
                              <w:t>Briastre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590F0" id="Text Box 21" o:spid="_x0000_s1037" type="#_x0000_t202" style="position:absolute;margin-left:297pt;margin-top:225pt;width:1in;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">
                <v:textbox>
                  <w:txbxContent>
                    <w:p w14:paraId="06B6D102" w14:textId="77777777" w:rsidR="00000000" w:rsidRDefault="00000000">
                      <w:r>
                        <w:t>Briastre</w:t>
                      </w:r>
                    </w:p>
                  </w:txbxContent>
                </v:textbox>
              </v:shape>
            </w:pict>
          </mc:Fallback>
        </mc:AlternateContent>
      </w:r>
      <w:r>
        <w:rPr>
          <w:rFonts w:ascii="Garamond" w:hAnsi="Garamond"/>
          <w:noProof/>
          <w:sz w:val="20"/>
          <w:szCs w:val="28"/>
          <w:lang w:val="en-US"/>
        </w:rPr>
        <mc:AlternateContent>
          <mc:Choice Requires="wps">
            <w:drawing>
              <wp:anchor distT="0" distB="0" distL="114300" distR="114300" simplePos="0" relativeHeight="251663360" behindDoc="0" locked="0" layoutInCell="1" allowOverlap="1" wp14:anchorId="28E63423" wp14:editId="3FEDBC36">
                <wp:simplePos x="0" y="0"/>
                <wp:positionH relativeFrom="column">
                  <wp:posOffset>2057400</wp:posOffset>
                </wp:positionH>
                <wp:positionV relativeFrom="paragraph">
                  <wp:posOffset>3314700</wp:posOffset>
                </wp:positionV>
                <wp:extent cx="1714500" cy="571500"/>
                <wp:effectExtent l="38100" t="9525" r="9525" b="57150"/>
                <wp:wrapNone/>
                <wp:docPr id="122757833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0B5C9" id="Line 2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61pt" to="297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">
                <v:stroke endarrow="block"/>
              </v:line>
            </w:pict>
          </mc:Fallback>
        </mc:AlternateContent>
      </w:r>
      <w:r>
        <w:rPr>
          <w:rFonts w:ascii="Garamond" w:hAnsi="Garamond"/>
          <w:noProof/>
          <w:snapToGrid w:val="0"/>
          <w:sz w:val="20"/>
          <w:szCs w:val="28"/>
        </w:rPr>
        <w:drawing>
          <wp:inline distT="0" distB="0" distL="0" distR="0" wp14:anchorId="1B737BC9" wp14:editId="041B04B1">
            <wp:extent cx="3514725" cy="6172200"/>
            <wp:effectExtent l="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14725" cy="6172200"/>
                    </a:xfrm>
                    <a:prstGeom prst="rect">
                      <a:avLst/>
                    </a:prstGeom>
                    <a:noFill/>
                    <a:ln>
                      <a:noFill/>
                    </a:ln>
                  </pic:spPr>
                </pic:pic>
              </a:graphicData>
            </a:graphic>
          </wp:inline>
        </w:drawing>
      </w:r>
    </w:p>
    <w:p w14:paraId="7CE322F3" w14:textId="77777777" w:rsidR="00000000" w:rsidRDefault="00000000">
      <w:pPr>
        <w:pStyle w:val="NormalWeb"/>
        <w:spacing w:before="0" w:beforeAutospacing="0" w:after="0" w:line="240" w:lineRule="auto"/>
        <w:rPr>
          <w:rFonts w:ascii="Garamond" w:hAnsi="Garamond"/>
          <w:snapToGrid w:val="0"/>
          <w:szCs w:val="28"/>
        </w:rPr>
      </w:pPr>
    </w:p>
    <w:p w14:paraId="30C0CED2" w14:textId="77777777" w:rsidR="00000000" w:rsidRDefault="00000000">
      <w:pPr>
        <w:pStyle w:val="NormalWeb"/>
        <w:spacing w:before="0" w:beforeAutospacing="0" w:after="0" w:line="240" w:lineRule="auto"/>
        <w:rPr>
          <w:rFonts w:ascii="Garamond" w:hAnsi="Garamond"/>
          <w:snapToGrid w:val="0"/>
          <w:szCs w:val="28"/>
        </w:rPr>
      </w:pPr>
    </w:p>
    <w:p w14:paraId="6FCB2295" w14:textId="77777777" w:rsidR="00000000" w:rsidRDefault="00000000">
      <w:pPr>
        <w:pStyle w:val="NormalWeb"/>
        <w:spacing w:before="0" w:beforeAutospacing="0" w:after="0" w:line="240" w:lineRule="auto"/>
        <w:rPr>
          <w:rFonts w:ascii="Garamond" w:hAnsi="Garamond"/>
          <w:snapToGrid w:val="0"/>
          <w:szCs w:val="28"/>
        </w:rPr>
      </w:pPr>
    </w:p>
    <w:p w14:paraId="5EFA953B" w14:textId="77777777" w:rsidR="00000000" w:rsidRDefault="00000000">
      <w:pPr>
        <w:pStyle w:val="NormalWeb"/>
        <w:spacing w:before="0" w:beforeAutospacing="0" w:after="0" w:line="240" w:lineRule="auto"/>
        <w:rPr>
          <w:rFonts w:ascii="Garamond" w:hAnsi="Garamond"/>
          <w:snapToGrid w:val="0"/>
          <w:szCs w:val="28"/>
        </w:rPr>
      </w:pPr>
    </w:p>
    <w:p w14:paraId="4E3BCFE0" w14:textId="77777777" w:rsidR="00000000" w:rsidRDefault="00000000">
      <w:pPr>
        <w:pStyle w:val="NormalWeb"/>
        <w:spacing w:before="0" w:beforeAutospacing="0" w:after="0" w:line="240" w:lineRule="auto"/>
        <w:rPr>
          <w:rFonts w:ascii="Garamond" w:hAnsi="Garamond"/>
          <w:snapToGrid w:val="0"/>
          <w:szCs w:val="28"/>
        </w:rPr>
      </w:pPr>
      <w:r>
        <w:rPr>
          <w:rFonts w:ascii="Garamond" w:hAnsi="Garamond"/>
          <w:snapToGrid w:val="0"/>
          <w:szCs w:val="28"/>
        </w:rPr>
        <w:t>The attack began at about 5 p.m.  B Company of the Somersets was on the right, D in the centre, A on the left (this was Horace’s company) and C was in reserve.</w:t>
      </w:r>
    </w:p>
    <w:p w14:paraId="67A29D3D" w14:textId="77777777" w:rsidR="00000000" w:rsidRDefault="00000000">
      <w:pPr>
        <w:pStyle w:val="NormalWeb"/>
        <w:spacing w:before="0" w:beforeAutospacing="0" w:after="0" w:line="240" w:lineRule="auto"/>
        <w:rPr>
          <w:rFonts w:ascii="Garamond" w:hAnsi="Garamond"/>
          <w:snapToGrid w:val="0"/>
          <w:szCs w:val="28"/>
        </w:rPr>
      </w:pPr>
    </w:p>
    <w:p w14:paraId="64771755" w14:textId="77777777" w:rsidR="00000000" w:rsidRDefault="00000000">
      <w:pPr>
        <w:pStyle w:val="NormalWeb"/>
        <w:spacing w:before="0" w:beforeAutospacing="0" w:after="0" w:line="240" w:lineRule="auto"/>
        <w:rPr>
          <w:rFonts w:ascii="Garamond" w:hAnsi="Garamond"/>
          <w:snapToGrid w:val="0"/>
          <w:color w:val="0000FF"/>
          <w:sz w:val="20"/>
          <w:szCs w:val="28"/>
        </w:rPr>
      </w:pPr>
      <w:r>
        <w:rPr>
          <w:rFonts w:ascii="Garamond" w:hAnsi="Garamond"/>
          <w:snapToGrid w:val="0"/>
          <w:color w:val="0000FF"/>
          <w:szCs w:val="28"/>
        </w:rPr>
        <w:t>In spite of heavy machine-gun and artillery fire the advance went on towards the high ground whence the Bosche machine gunners, in posts, raked the line of the Somerset men.  In the latter stages of the War the enemy’s machine gunners were the bravest troops in the German Army.  With extraordinary tenacity they clung to every position, and when they were forced to retire, fell back, only to take up defensive positions from which they again opened fire on the advancing British troops</w:t>
      </w:r>
      <w:r>
        <w:rPr>
          <w:rFonts w:ascii="Garamond" w:hAnsi="Garamond"/>
          <w:snapToGrid w:val="0"/>
          <w:color w:val="0000FF"/>
          <w:sz w:val="20"/>
          <w:szCs w:val="28"/>
        </w:rPr>
        <w:t>…</w:t>
      </w:r>
    </w:p>
    <w:p w14:paraId="47C7007B" w14:textId="77777777" w:rsidR="00000000" w:rsidRDefault="00000000">
      <w:pPr>
        <w:pStyle w:val="NormalWeb"/>
        <w:spacing w:before="0" w:beforeAutospacing="0" w:after="0" w:line="240" w:lineRule="auto"/>
        <w:ind w:left="2880"/>
        <w:rPr>
          <w:rFonts w:ascii="Garamond" w:hAnsi="Garamond"/>
          <w:snapToGrid w:val="0"/>
          <w:color w:val="0000FF"/>
          <w:sz w:val="22"/>
          <w:szCs w:val="28"/>
        </w:rPr>
      </w:pPr>
      <w:r>
        <w:rPr>
          <w:rFonts w:ascii="Garamond" w:hAnsi="Garamond"/>
          <w:snapToGrid w:val="0"/>
          <w:color w:val="0000FF"/>
          <w:sz w:val="22"/>
          <w:szCs w:val="28"/>
        </w:rPr>
        <w:t>[The Somerset Light Infantry 1914-18 by Everard Wyrall]</w:t>
      </w:r>
    </w:p>
    <w:p w14:paraId="386A380A" w14:textId="77777777" w:rsidR="00000000" w:rsidRDefault="00000000">
      <w:pPr>
        <w:pStyle w:val="NormalWeb"/>
        <w:spacing w:before="0" w:beforeAutospacing="0" w:after="0" w:line="240" w:lineRule="auto"/>
        <w:ind w:left="2880"/>
        <w:rPr>
          <w:rFonts w:ascii="Garamond" w:hAnsi="Garamond"/>
          <w:snapToGrid w:val="0"/>
          <w:color w:val="0000FF"/>
          <w:sz w:val="22"/>
          <w:szCs w:val="28"/>
        </w:rPr>
      </w:pPr>
    </w:p>
    <w:p w14:paraId="5DF4AACD" w14:textId="77777777" w:rsidR="00000000" w:rsidRDefault="00000000">
      <w:pPr>
        <w:pStyle w:val="NormalWeb"/>
        <w:spacing w:before="0" w:beforeAutospacing="0" w:after="0" w:line="240" w:lineRule="auto"/>
        <w:rPr>
          <w:rFonts w:ascii="Garamond" w:hAnsi="Garamond"/>
          <w:snapToGrid w:val="0"/>
          <w:szCs w:val="28"/>
        </w:rPr>
      </w:pPr>
      <w:r>
        <w:rPr>
          <w:rFonts w:ascii="Garamond" w:hAnsi="Garamond"/>
          <w:snapToGrid w:val="0"/>
          <w:szCs w:val="28"/>
        </w:rPr>
        <w:lastRenderedPageBreak/>
        <w:t xml:space="preserve">The Somerset men reached the ridge, dealt with the machine gun posts and dug in on the other side of the ridge.  </w:t>
      </w:r>
    </w:p>
    <w:p w14:paraId="0E496C24" w14:textId="77777777" w:rsidR="00000000" w:rsidRDefault="00000000">
      <w:pPr>
        <w:pStyle w:val="NormalWeb"/>
        <w:spacing w:before="0" w:beforeAutospacing="0" w:after="0" w:line="240" w:lineRule="auto"/>
        <w:rPr>
          <w:rFonts w:ascii="Garamond" w:hAnsi="Garamond"/>
          <w:snapToGrid w:val="0"/>
          <w:szCs w:val="28"/>
        </w:rPr>
      </w:pPr>
    </w:p>
    <w:p w14:paraId="31C6699C" w14:textId="77777777" w:rsidR="00000000" w:rsidRDefault="00000000">
      <w:pPr>
        <w:pStyle w:val="NormalWeb"/>
        <w:spacing w:before="0" w:beforeAutospacing="0" w:after="0" w:line="240" w:lineRule="auto"/>
        <w:rPr>
          <w:rFonts w:ascii="Garamond" w:hAnsi="Garamond"/>
          <w:snapToGrid w:val="0"/>
          <w:color w:val="0000FF"/>
          <w:szCs w:val="28"/>
        </w:rPr>
      </w:pPr>
      <w:r>
        <w:rPr>
          <w:rFonts w:ascii="Garamond" w:hAnsi="Garamond"/>
          <w:snapToGrid w:val="0"/>
          <w:color w:val="0000FF"/>
          <w:szCs w:val="28"/>
        </w:rPr>
        <w:t>When darkness had fallen all Companies sent out patrols to report any available crossings over the River Selle.  They returned with the information that no crossings could be found, that the Selle was from twenty to thirty feet wide, and that there were no trees which could be felled for the construction of temporary bridges.  But about 3 a.m. on the 11</w:t>
      </w:r>
      <w:r>
        <w:rPr>
          <w:rFonts w:ascii="Garamond" w:hAnsi="Garamond"/>
          <w:snapToGrid w:val="0"/>
          <w:color w:val="0000FF"/>
          <w:szCs w:val="28"/>
          <w:vertAlign w:val="superscript"/>
        </w:rPr>
        <w:t>th</w:t>
      </w:r>
      <w:r>
        <w:rPr>
          <w:rFonts w:ascii="Garamond" w:hAnsi="Garamond"/>
          <w:snapToGrid w:val="0"/>
          <w:color w:val="0000FF"/>
          <w:szCs w:val="28"/>
        </w:rPr>
        <w:t xml:space="preserve"> an officer of the 153</w:t>
      </w:r>
      <w:r>
        <w:rPr>
          <w:rFonts w:ascii="Garamond" w:hAnsi="Garamond"/>
          <w:snapToGrid w:val="0"/>
          <w:color w:val="0000FF"/>
          <w:szCs w:val="28"/>
          <w:vertAlign w:val="superscript"/>
        </w:rPr>
        <w:t>rd</w:t>
      </w:r>
      <w:r>
        <w:rPr>
          <w:rFonts w:ascii="Garamond" w:hAnsi="Garamond"/>
          <w:snapToGrid w:val="0"/>
          <w:color w:val="0000FF"/>
          <w:szCs w:val="28"/>
        </w:rPr>
        <w:t xml:space="preserve"> Company, R.E. said that he would endeavour to erect some sort of bridge.  B and C Companies of the 8</w:t>
      </w:r>
      <w:r>
        <w:rPr>
          <w:rFonts w:ascii="Garamond" w:hAnsi="Garamond"/>
          <w:snapToGrid w:val="0"/>
          <w:color w:val="0000FF"/>
          <w:szCs w:val="28"/>
          <w:vertAlign w:val="superscript"/>
        </w:rPr>
        <w:t>th</w:t>
      </w:r>
      <w:r>
        <w:rPr>
          <w:rFonts w:ascii="Garamond" w:hAnsi="Garamond"/>
          <w:snapToGrid w:val="0"/>
          <w:color w:val="0000FF"/>
          <w:szCs w:val="28"/>
        </w:rPr>
        <w:t xml:space="preserve"> Somersets and one company of the Lincolns were then instructed to hold three platoons in readiness to cross the river if ordered to do so.</w:t>
      </w:r>
    </w:p>
    <w:p w14:paraId="23CE58EB" w14:textId="77777777" w:rsidR="00000000" w:rsidRDefault="00000000">
      <w:pPr>
        <w:pStyle w:val="NormalWeb"/>
        <w:spacing w:before="0" w:beforeAutospacing="0" w:after="0" w:line="240" w:lineRule="auto"/>
        <w:rPr>
          <w:rFonts w:ascii="Garamond" w:hAnsi="Garamond"/>
          <w:snapToGrid w:val="0"/>
          <w:color w:val="0000FF"/>
          <w:szCs w:val="28"/>
        </w:rPr>
      </w:pPr>
    </w:p>
    <w:p w14:paraId="3E3601A5" w14:textId="77777777" w:rsidR="00000000" w:rsidRDefault="00000000">
      <w:pPr>
        <w:pStyle w:val="NormalWeb"/>
        <w:spacing w:before="0" w:beforeAutospacing="0" w:after="0" w:line="240" w:lineRule="auto"/>
        <w:rPr>
          <w:rFonts w:ascii="Garamond" w:hAnsi="Garamond"/>
          <w:b/>
          <w:bCs/>
          <w:snapToGrid w:val="0"/>
          <w:color w:val="0000FF"/>
          <w:szCs w:val="28"/>
        </w:rPr>
      </w:pPr>
      <w:r>
        <w:rPr>
          <w:rFonts w:ascii="Garamond" w:hAnsi="Garamond"/>
          <w:b/>
          <w:bCs/>
          <w:snapToGrid w:val="0"/>
          <w:color w:val="0000FF"/>
          <w:szCs w:val="28"/>
        </w:rPr>
        <w:t xml:space="preserve">In the </w:t>
      </w:r>
      <w:proofErr w:type="gramStart"/>
      <w:r>
        <w:rPr>
          <w:rFonts w:ascii="Garamond" w:hAnsi="Garamond"/>
          <w:b/>
          <w:bCs/>
          <w:snapToGrid w:val="0"/>
          <w:color w:val="0000FF"/>
          <w:szCs w:val="28"/>
        </w:rPr>
        <w:t>meantime</w:t>
      </w:r>
      <w:proofErr w:type="gramEnd"/>
      <w:r>
        <w:rPr>
          <w:rFonts w:ascii="Garamond" w:hAnsi="Garamond"/>
          <w:b/>
          <w:bCs/>
          <w:snapToGrid w:val="0"/>
          <w:color w:val="0000FF"/>
          <w:szCs w:val="28"/>
        </w:rPr>
        <w:t xml:space="preserve"> a platoon of A Company, under 2/Lieut. H Brooks, pushed on to reconnoitre Briastre, on the western banks of the Selle:  the platoon met with no opposition and reached the middle of the village, where they fell in with the New Zealanders.  Soon after day light several Germans were captured in the </w:t>
      </w:r>
      <w:proofErr w:type="gramStart"/>
      <w:r>
        <w:rPr>
          <w:rFonts w:ascii="Garamond" w:hAnsi="Garamond"/>
          <w:b/>
          <w:bCs/>
          <w:snapToGrid w:val="0"/>
          <w:color w:val="0000FF"/>
          <w:szCs w:val="28"/>
        </w:rPr>
        <w:t>village;  they</w:t>
      </w:r>
      <w:proofErr w:type="gramEnd"/>
      <w:r>
        <w:rPr>
          <w:rFonts w:ascii="Garamond" w:hAnsi="Garamond"/>
          <w:b/>
          <w:bCs/>
          <w:snapToGrid w:val="0"/>
          <w:color w:val="0000FF"/>
          <w:szCs w:val="28"/>
        </w:rPr>
        <w:t xml:space="preserve"> had concealed themselves all night.  This platoon of A Company, finding that another R.E. officer had just completed a bridge over the Selle, pushed across the river whilst Lieut. Brooks went back to bring up the remainder of his Company into the village.  He also sent back a message to the Os.C., B and D Companies, and to the Lincolns, to send their platoons down the sunken road.  Soon the Battalion had established its front on the eastern banks of the Selle, with the Lincolns on the right and the New Zealanders on the left. </w:t>
      </w:r>
    </w:p>
    <w:p w14:paraId="38E9DB5A" w14:textId="77777777" w:rsidR="00000000" w:rsidRDefault="00000000">
      <w:pPr>
        <w:pStyle w:val="NormalWeb"/>
        <w:spacing w:before="0" w:beforeAutospacing="0" w:after="0" w:line="240" w:lineRule="auto"/>
        <w:rPr>
          <w:rFonts w:ascii="Garamond" w:hAnsi="Garamond"/>
          <w:b/>
          <w:bCs/>
          <w:snapToGrid w:val="0"/>
          <w:color w:val="0000FF"/>
          <w:szCs w:val="28"/>
        </w:rPr>
      </w:pPr>
    </w:p>
    <w:p w14:paraId="7E90DF50" w14:textId="77777777" w:rsidR="00000000" w:rsidRDefault="00000000">
      <w:pPr>
        <w:pStyle w:val="NormalWeb"/>
        <w:spacing w:before="0" w:beforeAutospacing="0" w:after="0" w:line="240" w:lineRule="auto"/>
        <w:rPr>
          <w:rFonts w:ascii="Garamond" w:hAnsi="Garamond"/>
          <w:b/>
          <w:bCs/>
          <w:snapToGrid w:val="0"/>
          <w:color w:val="0000FF"/>
          <w:szCs w:val="28"/>
        </w:rPr>
      </w:pPr>
      <w:r>
        <w:rPr>
          <w:rFonts w:ascii="Garamond" w:hAnsi="Garamond"/>
          <w:b/>
          <w:bCs/>
          <w:snapToGrid w:val="0"/>
          <w:color w:val="0000FF"/>
          <w:szCs w:val="28"/>
        </w:rPr>
        <w:t>[For conspicuous gallantry and devotion to duty during the operations between 9</w:t>
      </w:r>
      <w:r>
        <w:rPr>
          <w:rFonts w:ascii="Garamond" w:hAnsi="Garamond"/>
          <w:b/>
          <w:bCs/>
          <w:snapToGrid w:val="0"/>
          <w:color w:val="0000FF"/>
          <w:szCs w:val="28"/>
          <w:vertAlign w:val="superscript"/>
        </w:rPr>
        <w:t>th</w:t>
      </w:r>
      <w:r>
        <w:rPr>
          <w:rFonts w:ascii="Garamond" w:hAnsi="Garamond"/>
          <w:b/>
          <w:bCs/>
          <w:snapToGrid w:val="0"/>
          <w:color w:val="0000FF"/>
          <w:szCs w:val="28"/>
        </w:rPr>
        <w:t xml:space="preserve"> – 12</w:t>
      </w:r>
      <w:r>
        <w:rPr>
          <w:rFonts w:ascii="Garamond" w:hAnsi="Garamond"/>
          <w:b/>
          <w:bCs/>
          <w:snapToGrid w:val="0"/>
          <w:color w:val="0000FF"/>
          <w:szCs w:val="28"/>
          <w:vertAlign w:val="superscript"/>
        </w:rPr>
        <w:t>th</w:t>
      </w:r>
      <w:r>
        <w:rPr>
          <w:rFonts w:ascii="Garamond" w:hAnsi="Garamond"/>
          <w:b/>
          <w:bCs/>
          <w:snapToGrid w:val="0"/>
          <w:color w:val="0000FF"/>
          <w:szCs w:val="28"/>
        </w:rPr>
        <w:t xml:space="preserve"> October, Capt. C H Madden was awarded a bar to his M.C., </w:t>
      </w:r>
    </w:p>
    <w:p w14:paraId="16D3F52E" w14:textId="77777777" w:rsidR="00000000" w:rsidRDefault="00000000">
      <w:pPr>
        <w:pStyle w:val="NormalWeb"/>
        <w:spacing w:before="0" w:beforeAutospacing="0" w:after="0" w:line="240" w:lineRule="auto"/>
        <w:rPr>
          <w:rFonts w:ascii="Garamond" w:hAnsi="Garamond"/>
          <w:b/>
          <w:bCs/>
          <w:snapToGrid w:val="0"/>
          <w:color w:val="0000FF"/>
          <w:szCs w:val="28"/>
        </w:rPr>
      </w:pPr>
      <w:r>
        <w:rPr>
          <w:rFonts w:ascii="Garamond" w:hAnsi="Garamond"/>
          <w:b/>
          <w:bCs/>
          <w:snapToGrid w:val="0"/>
          <w:color w:val="0000FF"/>
          <w:szCs w:val="28"/>
          <w:u w:val="single"/>
        </w:rPr>
        <w:t>2/Lieut. H Brooks the MC</w:t>
      </w:r>
      <w:r>
        <w:rPr>
          <w:rFonts w:ascii="Garamond" w:hAnsi="Garamond"/>
          <w:b/>
          <w:bCs/>
          <w:snapToGrid w:val="0"/>
          <w:color w:val="0000FF"/>
          <w:szCs w:val="28"/>
        </w:rPr>
        <w:t>, and Corp. G F Tucker and Pte H G Muddle the DCM]</w:t>
      </w:r>
    </w:p>
    <w:p w14:paraId="5C719597" w14:textId="77777777" w:rsidR="00000000" w:rsidRDefault="00000000">
      <w:pPr>
        <w:pStyle w:val="NormalWeb"/>
        <w:spacing w:before="0" w:beforeAutospacing="0" w:after="0" w:line="240" w:lineRule="auto"/>
        <w:rPr>
          <w:rFonts w:ascii="Garamond" w:hAnsi="Garamond"/>
          <w:b/>
          <w:bCs/>
          <w:snapToGrid w:val="0"/>
          <w:color w:val="0000FF"/>
          <w:szCs w:val="28"/>
        </w:rPr>
      </w:pPr>
    </w:p>
    <w:p w14:paraId="0C849E52" w14:textId="371A3629" w:rsidR="00000000" w:rsidRDefault="00E86744">
      <w:pPr>
        <w:pStyle w:val="NormalWeb"/>
        <w:spacing w:before="0" w:beforeAutospacing="0" w:after="0" w:line="240" w:lineRule="auto"/>
        <w:rPr>
          <w:rFonts w:ascii="Garamond" w:hAnsi="Garamond"/>
          <w:b/>
          <w:bCs/>
          <w:snapToGrid w:val="0"/>
          <w:color w:val="0000FF"/>
          <w:szCs w:val="28"/>
        </w:rPr>
      </w:pPr>
      <w:r>
        <w:rPr>
          <w:rFonts w:ascii="Garamond" w:hAnsi="Garamond"/>
          <w:noProof/>
          <w:color w:val="0000FF"/>
          <w:sz w:val="20"/>
          <w:szCs w:val="28"/>
          <w:lang w:val="en-US"/>
        </w:rPr>
        <mc:AlternateContent>
          <mc:Choice Requires="wps">
            <w:drawing>
              <wp:anchor distT="0" distB="0" distL="114300" distR="114300" simplePos="0" relativeHeight="251666432" behindDoc="0" locked="0" layoutInCell="1" allowOverlap="1" wp14:anchorId="226ADA64" wp14:editId="5C7607E8">
                <wp:simplePos x="0" y="0"/>
                <wp:positionH relativeFrom="column">
                  <wp:posOffset>3657600</wp:posOffset>
                </wp:positionH>
                <wp:positionV relativeFrom="paragraph">
                  <wp:posOffset>771525</wp:posOffset>
                </wp:positionV>
                <wp:extent cx="1828800" cy="685800"/>
                <wp:effectExtent l="9525" t="9525" r="9525" b="9525"/>
                <wp:wrapNone/>
                <wp:docPr id="93711325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5800"/>
                        </a:xfrm>
                        <a:prstGeom prst="rect">
                          <a:avLst/>
                        </a:prstGeom>
                        <a:solidFill>
                          <a:srgbClr val="FFFFFF"/>
                        </a:solidFill>
                        <a:ln w="9525">
                          <a:solidFill>
                            <a:srgbClr val="000000"/>
                          </a:solidFill>
                          <a:miter lim="800000"/>
                          <a:headEnd/>
                          <a:tailEnd/>
                        </a:ln>
                      </wps:spPr>
                      <wps:txbx>
                        <w:txbxContent>
                          <w:p w14:paraId="08F27D96" w14:textId="77777777" w:rsidR="00000000" w:rsidRDefault="00000000">
                            <w:r>
                              <w:t>Scene at Briastre – 28</w:t>
                            </w:r>
                            <w:r>
                              <w:rPr>
                                <w:vertAlign w:val="superscript"/>
                              </w:rPr>
                              <w:t>th</w:t>
                            </w:r>
                            <w:r>
                              <w:t xml:space="preserve"> October 1918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ADA64" id="Text Box 25" o:spid="_x0000_s1038" type="#_x0000_t202" style="position:absolute;margin-left:4in;margin-top:60.75pt;width:2in;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">
                <v:textbox>
                  <w:txbxContent>
                    <w:p w14:paraId="08F27D96" w14:textId="77777777" w:rsidR="00000000" w:rsidRDefault="00000000">
                      <w:r>
                        <w:t>Scene at Briastre – 28</w:t>
                      </w:r>
                      <w:r>
                        <w:rPr>
                          <w:vertAlign w:val="superscript"/>
                        </w:rPr>
                        <w:t>th</w:t>
                      </w:r>
                      <w:r>
                        <w:t xml:space="preserve"> October 1918</w:t>
                      </w:r>
                    </w:p>
                  </w:txbxContent>
                </v:textbox>
              </v:shape>
            </w:pict>
          </mc:Fallback>
        </mc:AlternateContent>
      </w:r>
      <w:r>
        <w:rPr>
          <w:rFonts w:ascii="Garamond" w:hAnsi="Garamond"/>
          <w:noProof/>
          <w:snapToGrid w:val="0"/>
          <w:color w:val="0000FF"/>
          <w:szCs w:val="28"/>
        </w:rPr>
        <w:drawing>
          <wp:inline distT="0" distB="0" distL="0" distR="0" wp14:anchorId="38607BA7" wp14:editId="37C2E003">
            <wp:extent cx="3324225" cy="2486025"/>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24225" cy="2486025"/>
                    </a:xfrm>
                    <a:prstGeom prst="rect">
                      <a:avLst/>
                    </a:prstGeom>
                    <a:noFill/>
                    <a:ln>
                      <a:noFill/>
                    </a:ln>
                  </pic:spPr>
                </pic:pic>
              </a:graphicData>
            </a:graphic>
          </wp:inline>
        </w:drawing>
      </w:r>
    </w:p>
    <w:p w14:paraId="56BA68CF" w14:textId="77777777" w:rsidR="00000000" w:rsidRDefault="00000000">
      <w:pPr>
        <w:pStyle w:val="NormalWeb"/>
        <w:spacing w:before="0" w:beforeAutospacing="0" w:after="0" w:line="240" w:lineRule="auto"/>
        <w:rPr>
          <w:rFonts w:ascii="Garamond" w:hAnsi="Garamond"/>
          <w:b/>
          <w:bCs/>
          <w:snapToGrid w:val="0"/>
          <w:color w:val="0000FF"/>
          <w:szCs w:val="28"/>
        </w:rPr>
      </w:pPr>
    </w:p>
    <w:p w14:paraId="4853AFCE" w14:textId="77777777" w:rsidR="00000000" w:rsidRDefault="00000000">
      <w:pPr>
        <w:pStyle w:val="NormalWeb"/>
        <w:spacing w:before="0" w:beforeAutospacing="0" w:after="0" w:line="240" w:lineRule="auto"/>
        <w:rPr>
          <w:rFonts w:ascii="Garamond" w:hAnsi="Garamond"/>
          <w:snapToGrid w:val="0"/>
          <w:color w:val="0000FF"/>
          <w:szCs w:val="28"/>
        </w:rPr>
      </w:pPr>
      <w:r>
        <w:rPr>
          <w:rFonts w:ascii="Garamond" w:hAnsi="Garamond"/>
          <w:snapToGrid w:val="0"/>
          <w:color w:val="0000FF"/>
          <w:szCs w:val="28"/>
        </w:rPr>
        <w:t>During the night of 12</w:t>
      </w:r>
      <w:r>
        <w:rPr>
          <w:rFonts w:ascii="Garamond" w:hAnsi="Garamond"/>
          <w:snapToGrid w:val="0"/>
          <w:color w:val="0000FF"/>
          <w:szCs w:val="28"/>
          <w:vertAlign w:val="superscript"/>
        </w:rPr>
        <w:t>th</w:t>
      </w:r>
      <w:r>
        <w:rPr>
          <w:rFonts w:ascii="Garamond" w:hAnsi="Garamond"/>
          <w:snapToGrid w:val="0"/>
          <w:color w:val="0000FF"/>
          <w:szCs w:val="28"/>
        </w:rPr>
        <w:t xml:space="preserve"> October, the 8</w:t>
      </w:r>
      <w:r>
        <w:rPr>
          <w:rFonts w:ascii="Garamond" w:hAnsi="Garamond"/>
          <w:snapToGrid w:val="0"/>
          <w:color w:val="0000FF"/>
          <w:szCs w:val="28"/>
          <w:vertAlign w:val="superscript"/>
        </w:rPr>
        <w:t>th</w:t>
      </w:r>
      <w:r>
        <w:rPr>
          <w:rFonts w:ascii="Garamond" w:hAnsi="Garamond"/>
          <w:snapToGrid w:val="0"/>
          <w:color w:val="0000FF"/>
          <w:szCs w:val="28"/>
        </w:rPr>
        <w:t xml:space="preserve"> Battalion was relieved and moved back to Caudry in billets, where at last several days of rest and training were given the tired-out Somerset men. </w:t>
      </w:r>
    </w:p>
    <w:p w14:paraId="4D8C4D2C" w14:textId="77777777" w:rsidR="00000000" w:rsidRDefault="00000000">
      <w:pPr>
        <w:pStyle w:val="NormalWeb"/>
        <w:spacing w:before="0" w:beforeAutospacing="0" w:after="0" w:line="240" w:lineRule="auto"/>
        <w:ind w:left="2160" w:firstLine="720"/>
        <w:rPr>
          <w:rFonts w:ascii="Garamond" w:hAnsi="Garamond"/>
          <w:snapToGrid w:val="0"/>
          <w:color w:val="0000FF"/>
          <w:szCs w:val="28"/>
        </w:rPr>
      </w:pPr>
      <w:r>
        <w:rPr>
          <w:rFonts w:ascii="Garamond" w:hAnsi="Garamond"/>
          <w:snapToGrid w:val="0"/>
          <w:color w:val="0000FF"/>
          <w:szCs w:val="28"/>
        </w:rPr>
        <w:t xml:space="preserve"> [The Somerset Light Infantry 1914-18 by Everard Wyrall]</w:t>
      </w:r>
    </w:p>
    <w:p w14:paraId="1A797AF0" w14:textId="77777777" w:rsidR="00000000" w:rsidRDefault="00000000">
      <w:pPr>
        <w:pStyle w:val="NormalWeb"/>
        <w:spacing w:before="0" w:beforeAutospacing="0" w:after="0" w:line="240" w:lineRule="auto"/>
        <w:rPr>
          <w:rFonts w:ascii="Garamond" w:hAnsi="Garamond"/>
          <w:snapToGrid w:val="0"/>
          <w:szCs w:val="28"/>
        </w:rPr>
      </w:pPr>
    </w:p>
    <w:p w14:paraId="416DF685" w14:textId="77777777" w:rsidR="00000000" w:rsidRDefault="00000000">
      <w:pPr>
        <w:pStyle w:val="NormalWeb"/>
        <w:spacing w:before="0" w:beforeAutospacing="0" w:after="0" w:line="240" w:lineRule="auto"/>
        <w:rPr>
          <w:rFonts w:ascii="Garamond" w:hAnsi="Garamond"/>
          <w:snapToGrid w:val="0"/>
          <w:szCs w:val="28"/>
        </w:rPr>
      </w:pPr>
    </w:p>
    <w:p w14:paraId="32972209" w14:textId="77777777" w:rsidR="00000000" w:rsidRDefault="00000000">
      <w:pPr>
        <w:rPr>
          <w:rFonts w:ascii="Garamond" w:hAnsi="Garamond"/>
          <w:snapToGrid w:val="0"/>
          <w:szCs w:val="28"/>
        </w:rPr>
      </w:pPr>
    </w:p>
    <w:p w14:paraId="6B018550" w14:textId="77777777" w:rsidR="00000000" w:rsidRDefault="00000000">
      <w:pPr>
        <w:rPr>
          <w:rFonts w:ascii="Garamond" w:hAnsi="Garamond"/>
          <w:snapToGrid w:val="0"/>
          <w:szCs w:val="28"/>
        </w:rPr>
      </w:pPr>
      <w:r>
        <w:rPr>
          <w:rFonts w:ascii="Garamond" w:hAnsi="Garamond"/>
          <w:snapToGrid w:val="0"/>
          <w:szCs w:val="28"/>
        </w:rPr>
        <w:lastRenderedPageBreak/>
        <w:t>After this action, the sergeants in Horace’s Company wrote the following letter:</w:t>
      </w:r>
    </w:p>
    <w:p w14:paraId="34644A4B" w14:textId="77777777" w:rsidR="00000000" w:rsidRDefault="00000000">
      <w:pPr>
        <w:rPr>
          <w:rFonts w:ascii="Garamond" w:hAnsi="Garamond"/>
          <w:snapToGrid w:val="0"/>
          <w:szCs w:val="28"/>
        </w:rPr>
      </w:pPr>
    </w:p>
    <w:p w14:paraId="0682FF62" w14:textId="77777777" w:rsidR="00000000" w:rsidRDefault="00000000">
      <w:pPr>
        <w:pStyle w:val="BodyText2"/>
      </w:pPr>
      <w:r>
        <w:t xml:space="preserve">“To the Adjutant – Sir – We, the under-signed, respectfully beg to recommend Second Lieut. Horace William Brooks for gallant work as described below, between the period 11/10/18 – 18/10/18.    (1)  For pushing forward reconnoitring on numerous occasions places of obvious danger and difficulty of approach, which were to be occupied by the Company.  In almost every instance these places of occupation were of vital importance to the ultimate success of the attack at large.   (2) After the Captain had become a casualty, taking command of A Company while the Battalion were advancing.  His management of the Company in a very difficult situation, and his coolness and deliberate actions were the mainstay of the Company throughout the engagement.  We beg to remain, your obedient servants, (Signed) Stephen James Martin, Sergt. Albert Henry Kirks, Sergt., G Collins, Sergt., W </w:t>
      </w:r>
      <w:proofErr w:type="spellStart"/>
      <w:r>
        <w:t>Dolelers</w:t>
      </w:r>
      <w:proofErr w:type="spellEnd"/>
      <w:r>
        <w:t xml:space="preserve">, </w:t>
      </w:r>
      <w:proofErr w:type="spellStart"/>
      <w:r>
        <w:t>Sergt</w:t>
      </w:r>
      <w:proofErr w:type="spellEnd"/>
      <w:r>
        <w:t>.”</w:t>
      </w:r>
    </w:p>
    <w:p w14:paraId="6A8C07CC" w14:textId="77777777" w:rsidR="00000000" w:rsidRDefault="00000000">
      <w:pPr>
        <w:pStyle w:val="BodyText2"/>
      </w:pPr>
      <w:r>
        <w:t xml:space="preserve"> </w:t>
      </w:r>
    </w:p>
    <w:p w14:paraId="19141BF7" w14:textId="77777777" w:rsidR="00000000" w:rsidRDefault="00000000">
      <w:pPr>
        <w:pStyle w:val="BodyText2"/>
      </w:pPr>
    </w:p>
    <w:p w14:paraId="33819A10" w14:textId="77777777" w:rsidR="00000000" w:rsidRDefault="00000000">
      <w:pPr>
        <w:pStyle w:val="BodyText2"/>
        <w:rPr>
          <w:b/>
          <w:bCs/>
          <w:color w:val="auto"/>
        </w:rPr>
      </w:pPr>
      <w:r>
        <w:rPr>
          <w:b/>
          <w:bCs/>
          <w:color w:val="auto"/>
        </w:rPr>
        <w:t>THE LAST BATTLE OF THE WAR</w:t>
      </w:r>
    </w:p>
    <w:p w14:paraId="0E002EA8" w14:textId="77777777" w:rsidR="00000000" w:rsidRDefault="00000000">
      <w:pPr>
        <w:pStyle w:val="Heading4"/>
      </w:pPr>
    </w:p>
    <w:p w14:paraId="380AAA83" w14:textId="77777777" w:rsidR="00000000" w:rsidRDefault="00000000">
      <w:pPr>
        <w:rPr>
          <w:rFonts w:ascii="Garamond" w:hAnsi="Garamond"/>
          <w:snapToGrid w:val="0"/>
          <w:szCs w:val="28"/>
        </w:rPr>
      </w:pPr>
      <w:r>
        <w:rPr>
          <w:rFonts w:ascii="Garamond" w:hAnsi="Garamond"/>
          <w:snapToGrid w:val="0"/>
          <w:szCs w:val="28"/>
        </w:rPr>
        <w:t xml:space="preserve"> The 8</w:t>
      </w:r>
      <w:r>
        <w:rPr>
          <w:rFonts w:ascii="Garamond" w:hAnsi="Garamond"/>
          <w:snapToGrid w:val="0"/>
          <w:szCs w:val="28"/>
          <w:vertAlign w:val="superscript"/>
        </w:rPr>
        <w:t>th</w:t>
      </w:r>
      <w:r>
        <w:rPr>
          <w:rFonts w:ascii="Garamond" w:hAnsi="Garamond"/>
          <w:snapToGrid w:val="0"/>
          <w:szCs w:val="28"/>
        </w:rPr>
        <w:t xml:space="preserve"> Battalion was in the last Battle of the Great War, the Battle of the Sambre.</w:t>
      </w:r>
    </w:p>
    <w:p w14:paraId="0C3C485F" w14:textId="77777777" w:rsidR="00000000" w:rsidRDefault="00000000">
      <w:pPr>
        <w:rPr>
          <w:rFonts w:ascii="Garamond" w:hAnsi="Garamond"/>
          <w:snapToGrid w:val="0"/>
          <w:szCs w:val="28"/>
        </w:rPr>
      </w:pPr>
    </w:p>
    <w:p w14:paraId="7FB123BF" w14:textId="77777777" w:rsidR="00000000" w:rsidRDefault="00000000">
      <w:pPr>
        <w:rPr>
          <w:rFonts w:ascii="Garamond" w:hAnsi="Garamond"/>
          <w:snapToGrid w:val="0"/>
          <w:color w:val="0000FF"/>
          <w:szCs w:val="28"/>
        </w:rPr>
      </w:pPr>
      <w:r>
        <w:rPr>
          <w:rFonts w:ascii="Garamond" w:hAnsi="Garamond"/>
          <w:snapToGrid w:val="0"/>
          <w:color w:val="0000FF"/>
          <w:szCs w:val="28"/>
        </w:rPr>
        <w:t>At 5.30 a.m</w:t>
      </w:r>
      <w:r>
        <w:rPr>
          <w:rFonts w:ascii="Garamond" w:hAnsi="Garamond"/>
          <w:snapToGrid w:val="0"/>
          <w:szCs w:val="28"/>
        </w:rPr>
        <w:t xml:space="preserve">. </w:t>
      </w:r>
      <w:r>
        <w:rPr>
          <w:rFonts w:ascii="Garamond" w:hAnsi="Garamond"/>
          <w:snapToGrid w:val="0"/>
          <w:color w:val="0000FF"/>
          <w:szCs w:val="28"/>
        </w:rPr>
        <w:t>on 4</w:t>
      </w:r>
      <w:r>
        <w:rPr>
          <w:rFonts w:ascii="Garamond" w:hAnsi="Garamond"/>
          <w:snapToGrid w:val="0"/>
          <w:color w:val="0000FF"/>
          <w:szCs w:val="28"/>
          <w:vertAlign w:val="superscript"/>
        </w:rPr>
        <w:t>th</w:t>
      </w:r>
      <w:r>
        <w:rPr>
          <w:rFonts w:ascii="Garamond" w:hAnsi="Garamond"/>
          <w:snapToGrid w:val="0"/>
          <w:szCs w:val="28"/>
        </w:rPr>
        <w:t xml:space="preserve"> [November] </w:t>
      </w:r>
      <w:r>
        <w:rPr>
          <w:rFonts w:ascii="Garamond" w:hAnsi="Garamond"/>
          <w:snapToGrid w:val="0"/>
          <w:color w:val="0000FF"/>
          <w:szCs w:val="28"/>
        </w:rPr>
        <w:t xml:space="preserve">the attack began and apparently made good progress for the Somersets were early on the move.  At 6.30 a.m. the Battalion marched off from Ferme Bernier, Salesche, across country to the Louvignies-Futoy road, thence through an orchard to Haute Rive Farm, where Battalion Headquarters were established.  A and B Companies then went forward to just west of Byau de Pont à Vache, D Company to an orchard west of A and B, and C Company to the neighbourhood of Fme. Croix Rouge.  </w:t>
      </w:r>
    </w:p>
    <w:p w14:paraId="49B56247" w14:textId="77777777" w:rsidR="00000000" w:rsidRDefault="00000000">
      <w:pPr>
        <w:rPr>
          <w:rFonts w:ascii="Garamond" w:hAnsi="Garamond"/>
          <w:snapToGrid w:val="0"/>
          <w:color w:val="0000FF"/>
          <w:szCs w:val="28"/>
        </w:rPr>
      </w:pPr>
    </w:p>
    <w:p w14:paraId="4E881C6D" w14:textId="77777777" w:rsidR="00000000" w:rsidRDefault="00000000">
      <w:pPr>
        <w:rPr>
          <w:rFonts w:ascii="Garamond" w:hAnsi="Garamond"/>
          <w:b/>
          <w:bCs/>
          <w:snapToGrid w:val="0"/>
          <w:color w:val="0000FF"/>
          <w:szCs w:val="28"/>
        </w:rPr>
      </w:pPr>
      <w:r>
        <w:rPr>
          <w:rFonts w:ascii="Garamond" w:hAnsi="Garamond"/>
          <w:snapToGrid w:val="0"/>
          <w:color w:val="0000FF"/>
          <w:szCs w:val="28"/>
        </w:rPr>
        <w:t xml:space="preserve">Shortly after 9 a.m. Colonel Sheringham sent out an advanced party to see if it was possible to establish Battalion Headquarters at Pont à Vache.  For nearly an hour he waited, but as no information came to </w:t>
      </w:r>
      <w:proofErr w:type="gramStart"/>
      <w:r>
        <w:rPr>
          <w:rFonts w:ascii="Garamond" w:hAnsi="Garamond"/>
          <w:snapToGrid w:val="0"/>
          <w:color w:val="0000FF"/>
          <w:szCs w:val="28"/>
        </w:rPr>
        <w:t>hand</w:t>
      </w:r>
      <w:proofErr w:type="gramEnd"/>
      <w:r>
        <w:rPr>
          <w:rFonts w:ascii="Garamond" w:hAnsi="Garamond"/>
          <w:snapToGrid w:val="0"/>
          <w:color w:val="0000FF"/>
          <w:szCs w:val="28"/>
        </w:rPr>
        <w:t xml:space="preserve"> he went forward himself.  Passing C Company on the way at Croix Rouge he gave the OC Company orders to go forward.  He then found D Company and gave them orders to push forward patrols, keeping touch on the flanks with the 13</w:t>
      </w:r>
      <w:r>
        <w:rPr>
          <w:rFonts w:ascii="Garamond" w:hAnsi="Garamond"/>
          <w:snapToGrid w:val="0"/>
          <w:color w:val="0000FF"/>
          <w:szCs w:val="28"/>
          <w:vertAlign w:val="superscript"/>
        </w:rPr>
        <w:t>th</w:t>
      </w:r>
      <w:r>
        <w:rPr>
          <w:rFonts w:ascii="Garamond" w:hAnsi="Garamond"/>
          <w:snapToGrid w:val="0"/>
          <w:color w:val="0000FF"/>
          <w:szCs w:val="28"/>
        </w:rPr>
        <w:t xml:space="preserve"> Royal Fusiliers</w:t>
      </w:r>
      <w:r>
        <w:rPr>
          <w:rFonts w:ascii="Garamond" w:hAnsi="Garamond"/>
          <w:b/>
          <w:bCs/>
          <w:snapToGrid w:val="0"/>
          <w:color w:val="0000FF"/>
          <w:szCs w:val="28"/>
        </w:rPr>
        <w:t>.  In the valley near Pont à Vache, he found A and B Companies and there learned that the OC, A Company (2/Lieut H W Brooks) had been killed.  Both Company Commanders had lost their lives whilst gallantly reconnoitring the country forward with a view to merging with the 1/1</w:t>
      </w:r>
      <w:r>
        <w:rPr>
          <w:rFonts w:ascii="Garamond" w:hAnsi="Garamond"/>
          <w:b/>
          <w:bCs/>
          <w:snapToGrid w:val="0"/>
          <w:color w:val="0000FF"/>
          <w:szCs w:val="28"/>
          <w:vertAlign w:val="superscript"/>
        </w:rPr>
        <w:t>st</w:t>
      </w:r>
      <w:r>
        <w:rPr>
          <w:rFonts w:ascii="Garamond" w:hAnsi="Garamond"/>
          <w:b/>
          <w:bCs/>
          <w:snapToGrid w:val="0"/>
          <w:color w:val="0000FF"/>
          <w:szCs w:val="28"/>
        </w:rPr>
        <w:t xml:space="preserve"> Herts Regiment in a further attack.</w:t>
      </w:r>
    </w:p>
    <w:p w14:paraId="56B76B3F" w14:textId="77777777" w:rsidR="00000000" w:rsidRDefault="00000000">
      <w:pPr>
        <w:pStyle w:val="BodyText3"/>
      </w:pPr>
      <w:r>
        <w:tab/>
      </w:r>
      <w:r>
        <w:tab/>
      </w:r>
      <w:r>
        <w:tab/>
      </w:r>
      <w:r>
        <w:tab/>
        <w:t>[The Somerset Light Infantry 1914-18 by Everard Wyrall]</w:t>
      </w:r>
      <w:r>
        <w:tab/>
      </w:r>
    </w:p>
    <w:p w14:paraId="559A2E12" w14:textId="77777777" w:rsidR="00000000" w:rsidRDefault="00000000">
      <w:pPr>
        <w:rPr>
          <w:rFonts w:ascii="Garamond" w:hAnsi="Garamond"/>
          <w:snapToGrid w:val="0"/>
          <w:color w:val="000000"/>
          <w:szCs w:val="28"/>
        </w:rPr>
      </w:pPr>
      <w:r>
        <w:rPr>
          <w:rFonts w:ascii="Garamond" w:hAnsi="Garamond"/>
          <w:snapToGrid w:val="0"/>
          <w:color w:val="000000"/>
          <w:szCs w:val="28"/>
        </w:rPr>
        <w:t xml:space="preserve"> The War Poet, Wilfrid Owen, was shot and killed on the same day as Horace near the village of Joncourt, while attempting to cross the Sambre Canal.  Like Horace, he had been awarded the Military Cross the previous month.  </w:t>
      </w:r>
    </w:p>
    <w:p w14:paraId="16E64EBE" w14:textId="77777777" w:rsidR="00000000" w:rsidRDefault="00000000">
      <w:pPr>
        <w:rPr>
          <w:rFonts w:ascii="Garamond" w:hAnsi="Garamond" w:cs="Arial"/>
          <w:color w:val="333333"/>
          <w:szCs w:val="19"/>
        </w:rPr>
      </w:pPr>
    </w:p>
    <w:p w14:paraId="1C679F93" w14:textId="36E30B93" w:rsidR="00000000" w:rsidRDefault="00E86744">
      <w:pPr>
        <w:rPr>
          <w:rFonts w:ascii="Garamond" w:hAnsi="Garamond" w:cs="Arial"/>
          <w:color w:val="333333"/>
          <w:szCs w:val="19"/>
        </w:rPr>
      </w:pPr>
      <w:r>
        <w:rPr>
          <w:rFonts w:ascii="Garamond" w:hAnsi="Garamond"/>
          <w:noProof/>
          <w:sz w:val="20"/>
          <w:lang w:val="en-US"/>
        </w:rPr>
        <w:lastRenderedPageBreak/>
        <mc:AlternateContent>
          <mc:Choice Requires="wps">
            <w:drawing>
              <wp:anchor distT="0" distB="0" distL="114300" distR="114300" simplePos="0" relativeHeight="251667456" behindDoc="0" locked="0" layoutInCell="1" allowOverlap="1" wp14:anchorId="7848E03A" wp14:editId="303330C7">
                <wp:simplePos x="0" y="0"/>
                <wp:positionH relativeFrom="column">
                  <wp:posOffset>2743200</wp:posOffset>
                </wp:positionH>
                <wp:positionV relativeFrom="paragraph">
                  <wp:posOffset>2514600</wp:posOffset>
                </wp:positionV>
                <wp:extent cx="228600" cy="1257300"/>
                <wp:effectExtent l="9525" t="28575" r="57150" b="9525"/>
                <wp:wrapNone/>
                <wp:docPr id="205539904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D62D1" id="Line 2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98pt" to="234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">
                <v:stroke endarrow="block"/>
              </v:line>
            </w:pict>
          </mc:Fallback>
        </mc:AlternateContent>
      </w:r>
      <w:r>
        <w:rPr>
          <w:rFonts w:ascii="Garamond" w:hAnsi="Garamond"/>
          <w:noProof/>
        </w:rPr>
        <w:drawing>
          <wp:inline distT="0" distB="0" distL="0" distR="0" wp14:anchorId="687480E5" wp14:editId="289C0E1B">
            <wp:extent cx="5267325" cy="3514725"/>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67325" cy="3514725"/>
                    </a:xfrm>
                    <a:prstGeom prst="rect">
                      <a:avLst/>
                    </a:prstGeom>
                    <a:noFill/>
                    <a:ln>
                      <a:noFill/>
                    </a:ln>
                  </pic:spPr>
                </pic:pic>
              </a:graphicData>
            </a:graphic>
          </wp:inline>
        </w:drawing>
      </w:r>
    </w:p>
    <w:p w14:paraId="4E6187FE" w14:textId="77777777" w:rsidR="00000000" w:rsidRDefault="00000000">
      <w:pPr>
        <w:rPr>
          <w:rFonts w:ascii="Garamond" w:hAnsi="Garamond" w:cs="Arial"/>
          <w:color w:val="333333"/>
          <w:szCs w:val="19"/>
        </w:rPr>
      </w:pPr>
    </w:p>
    <w:p w14:paraId="0EAB00F4" w14:textId="77777777" w:rsidR="00000000" w:rsidRDefault="00000000">
      <w:pPr>
        <w:rPr>
          <w:rFonts w:ascii="Garamond" w:hAnsi="Garamond" w:cs="Arial"/>
          <w:color w:val="333333"/>
          <w:szCs w:val="19"/>
        </w:rPr>
      </w:pPr>
    </w:p>
    <w:p w14:paraId="515056C6" w14:textId="77777777" w:rsidR="00000000" w:rsidRDefault="00000000">
      <w:pPr>
        <w:ind w:left="720" w:firstLine="720"/>
        <w:rPr>
          <w:rFonts w:ascii="Garamond" w:hAnsi="Garamond" w:cs="Arial"/>
          <w:b/>
          <w:bCs/>
          <w:color w:val="333333"/>
          <w:szCs w:val="19"/>
        </w:rPr>
      </w:pPr>
      <w:r>
        <w:rPr>
          <w:rFonts w:ascii="Garamond" w:hAnsi="Garamond" w:cs="Arial"/>
          <w:b/>
          <w:bCs/>
          <w:color w:val="333333"/>
          <w:szCs w:val="19"/>
        </w:rPr>
        <w:t xml:space="preserve">Horace killed near </w:t>
      </w:r>
      <w:r>
        <w:rPr>
          <w:rFonts w:ascii="Garamond" w:hAnsi="Garamond"/>
          <w:b/>
          <w:bCs/>
          <w:snapToGrid w:val="0"/>
          <w:szCs w:val="28"/>
        </w:rPr>
        <w:t>Pont à Vache on 4</w:t>
      </w:r>
      <w:r>
        <w:rPr>
          <w:rFonts w:ascii="Garamond" w:hAnsi="Garamond"/>
          <w:b/>
          <w:bCs/>
          <w:snapToGrid w:val="0"/>
          <w:szCs w:val="28"/>
          <w:vertAlign w:val="superscript"/>
        </w:rPr>
        <w:t>th</w:t>
      </w:r>
      <w:r>
        <w:rPr>
          <w:rFonts w:ascii="Garamond" w:hAnsi="Garamond"/>
          <w:b/>
          <w:bCs/>
          <w:snapToGrid w:val="0"/>
          <w:szCs w:val="28"/>
        </w:rPr>
        <w:t xml:space="preserve"> November 1918</w:t>
      </w:r>
    </w:p>
    <w:p w14:paraId="121DC45F" w14:textId="77777777" w:rsidR="00000000" w:rsidRDefault="00000000">
      <w:pPr>
        <w:rPr>
          <w:rFonts w:ascii="Garamond" w:hAnsi="Garamond" w:cs="Arial"/>
          <w:color w:val="333333"/>
          <w:szCs w:val="19"/>
        </w:rPr>
      </w:pPr>
    </w:p>
    <w:p w14:paraId="1B032D35" w14:textId="77777777" w:rsidR="00000000" w:rsidRDefault="00000000">
      <w:pPr>
        <w:rPr>
          <w:rFonts w:ascii="Garamond" w:hAnsi="Garamond" w:cs="Arial"/>
          <w:color w:val="333333"/>
          <w:szCs w:val="19"/>
        </w:rPr>
      </w:pPr>
    </w:p>
    <w:p w14:paraId="63EA02AC" w14:textId="77777777" w:rsidR="00000000" w:rsidRDefault="00000000">
      <w:pPr>
        <w:rPr>
          <w:rFonts w:ascii="Garamond" w:hAnsi="Garamond" w:cs="Arial"/>
          <w:color w:val="333333"/>
          <w:szCs w:val="19"/>
        </w:rPr>
      </w:pPr>
    </w:p>
    <w:p w14:paraId="23757812" w14:textId="77777777" w:rsidR="00000000" w:rsidRDefault="00000000">
      <w:pPr>
        <w:rPr>
          <w:rFonts w:ascii="Garamond" w:hAnsi="Garamond"/>
        </w:rPr>
      </w:pPr>
    </w:p>
    <w:p w14:paraId="6C8C207B" w14:textId="77777777" w:rsidR="00000000" w:rsidRDefault="00000000">
      <w:pPr>
        <w:rPr>
          <w:rFonts w:ascii="Garamond" w:hAnsi="Garamond" w:cs="Arial"/>
          <w:color w:val="333333"/>
          <w:szCs w:val="19"/>
        </w:rPr>
      </w:pPr>
      <w:r>
        <w:rPr>
          <w:rFonts w:ascii="Garamond" w:hAnsi="Garamond" w:cs="Arial"/>
          <w:color w:val="333333"/>
          <w:szCs w:val="19"/>
        </w:rPr>
        <w:t>A telegram arrived at the Brooks’ house on Ham Hill:</w:t>
      </w:r>
    </w:p>
    <w:p w14:paraId="56C6F5A2" w14:textId="77777777" w:rsidR="00000000" w:rsidRDefault="00000000">
      <w:pPr>
        <w:rPr>
          <w:rFonts w:ascii="Garamond" w:hAnsi="Garamond" w:cs="Arial"/>
          <w:color w:val="333333"/>
          <w:szCs w:val="19"/>
        </w:rPr>
      </w:pPr>
    </w:p>
    <w:p w14:paraId="29CA37DF" w14:textId="77777777" w:rsidR="00000000" w:rsidRDefault="00000000">
      <w:pPr>
        <w:rPr>
          <w:rFonts w:ascii="Garamond" w:hAnsi="Garamond" w:cs="Arial"/>
          <w:color w:val="FF0000"/>
          <w:szCs w:val="19"/>
        </w:rPr>
      </w:pPr>
      <w:r>
        <w:rPr>
          <w:rFonts w:ascii="Garamond" w:hAnsi="Garamond" w:cs="Arial"/>
          <w:color w:val="FF0000"/>
          <w:szCs w:val="19"/>
        </w:rPr>
        <w:t>Deeply regret Second Lieut H W Brooks Somerset Light Infantry killed in action November fourth Army Council expresses sympathy</w:t>
      </w:r>
    </w:p>
    <w:p w14:paraId="4DCE2EB1" w14:textId="77777777" w:rsidR="00000000" w:rsidRDefault="00000000">
      <w:pPr>
        <w:rPr>
          <w:rFonts w:ascii="Garamond" w:hAnsi="Garamond"/>
        </w:rPr>
      </w:pPr>
    </w:p>
    <w:p w14:paraId="79E21D7B" w14:textId="77777777" w:rsidR="00000000" w:rsidRDefault="00000000">
      <w:pPr>
        <w:rPr>
          <w:rFonts w:ascii="Garamond" w:hAnsi="Garamond"/>
        </w:rPr>
      </w:pPr>
      <w:r>
        <w:rPr>
          <w:rFonts w:ascii="Garamond" w:hAnsi="Garamond"/>
        </w:rPr>
        <w:t>The Western Gazette printed the following:</w:t>
      </w:r>
    </w:p>
    <w:p w14:paraId="7291E813" w14:textId="77777777" w:rsidR="00000000" w:rsidRDefault="00000000">
      <w:pPr>
        <w:rPr>
          <w:rFonts w:ascii="Garamond" w:hAnsi="Garamond"/>
        </w:rPr>
      </w:pPr>
    </w:p>
    <w:p w14:paraId="62810C6C" w14:textId="77777777" w:rsidR="00000000" w:rsidRDefault="00000000">
      <w:pPr>
        <w:rPr>
          <w:rFonts w:ascii="Garamond" w:hAnsi="Garamond"/>
          <w:color w:val="008000"/>
        </w:rPr>
      </w:pPr>
      <w:r>
        <w:rPr>
          <w:rFonts w:ascii="Garamond" w:hAnsi="Garamond"/>
          <w:color w:val="008000"/>
        </w:rPr>
        <w:t>Killed in Action – The death is reported of 2</w:t>
      </w:r>
      <w:r>
        <w:rPr>
          <w:rFonts w:ascii="Garamond" w:hAnsi="Garamond"/>
          <w:color w:val="008000"/>
          <w:vertAlign w:val="superscript"/>
        </w:rPr>
        <w:t>nd</w:t>
      </w:r>
      <w:r>
        <w:rPr>
          <w:rFonts w:ascii="Garamond" w:hAnsi="Garamond"/>
          <w:color w:val="008000"/>
        </w:rPr>
        <w:t xml:space="preserve"> Lieut. Horace Brooks, eldest son of Mr W Brooks, glove manufacturer, who was killed while leading his men in a charge on November 4</w:t>
      </w:r>
      <w:r>
        <w:rPr>
          <w:rFonts w:ascii="Garamond" w:hAnsi="Garamond"/>
          <w:color w:val="008000"/>
          <w:vertAlign w:val="superscript"/>
        </w:rPr>
        <w:t>th</w:t>
      </w:r>
      <w:r>
        <w:rPr>
          <w:rFonts w:ascii="Garamond" w:hAnsi="Garamond"/>
          <w:color w:val="008000"/>
        </w:rPr>
        <w:t xml:space="preserve">.  Lieut. Brooks joined the Army in September 1914, had seen heavy fighting on the Western Front, and had had many narrow escapes.  In October of last </w:t>
      </w:r>
      <w:proofErr w:type="gramStart"/>
      <w:r>
        <w:rPr>
          <w:rFonts w:ascii="Garamond" w:hAnsi="Garamond"/>
          <w:color w:val="008000"/>
        </w:rPr>
        <w:t>year</w:t>
      </w:r>
      <w:proofErr w:type="gramEnd"/>
      <w:r>
        <w:rPr>
          <w:rFonts w:ascii="Garamond" w:hAnsi="Garamond"/>
          <w:color w:val="008000"/>
        </w:rPr>
        <w:t xml:space="preserve"> he came home with the rank of sergeant, and after taking his commission, he joined the 7</w:t>
      </w:r>
      <w:r>
        <w:rPr>
          <w:rFonts w:ascii="Garamond" w:hAnsi="Garamond"/>
          <w:color w:val="008000"/>
          <w:vertAlign w:val="superscript"/>
        </w:rPr>
        <w:t>th</w:t>
      </w:r>
      <w:r>
        <w:rPr>
          <w:rFonts w:ascii="Garamond" w:hAnsi="Garamond"/>
          <w:color w:val="008000"/>
        </w:rPr>
        <w:t xml:space="preserve"> Somerset Light Infantry in Ireland, and went to France at the end of July.  Among the souvenirs he sent home is an iron cross won by a German officer in 1914.  Lieut. Brooks had been commended by his CO for bravery in the field in the fighting for Cambrai.  In civil life deceased took a keen interest in the Boys’ Brigade, holding the rank of Staff-Sergeant.  The deceased was also a good footballer and played for the Stoke eleven.  He was much liked in the village for his quiet, unassuming manner.  Much sympathy is felt for Mr &amp; Mrs Brooks in their great loss.  Another son is in France.  Mr Brooks received the following letter from the </w:t>
      </w:r>
      <w:proofErr w:type="gramStart"/>
      <w:r>
        <w:rPr>
          <w:rFonts w:ascii="Garamond" w:hAnsi="Garamond"/>
          <w:color w:val="008000"/>
        </w:rPr>
        <w:t>Colonel:-</w:t>
      </w:r>
      <w:proofErr w:type="gramEnd"/>
    </w:p>
    <w:p w14:paraId="0BC67E41" w14:textId="77777777" w:rsidR="00000000" w:rsidRDefault="00000000">
      <w:pPr>
        <w:rPr>
          <w:rFonts w:ascii="Garamond" w:hAnsi="Garamond"/>
          <w:color w:val="008000"/>
        </w:rPr>
      </w:pPr>
    </w:p>
    <w:p w14:paraId="58E6301F" w14:textId="77777777" w:rsidR="00000000" w:rsidRDefault="00000000">
      <w:pPr>
        <w:rPr>
          <w:rFonts w:ascii="Garamond" w:hAnsi="Garamond"/>
          <w:color w:val="008000"/>
        </w:rPr>
      </w:pPr>
    </w:p>
    <w:p w14:paraId="11D0EB0F" w14:textId="77777777" w:rsidR="00000000" w:rsidRDefault="00000000">
      <w:pPr>
        <w:rPr>
          <w:rFonts w:ascii="Garamond" w:hAnsi="Garamond"/>
          <w:color w:val="008000"/>
        </w:rPr>
      </w:pPr>
    </w:p>
    <w:p w14:paraId="16D6511B" w14:textId="77777777" w:rsidR="00000000" w:rsidRDefault="00000000">
      <w:pPr>
        <w:rPr>
          <w:rFonts w:ascii="Garamond" w:hAnsi="Garamond"/>
          <w:color w:val="008000"/>
        </w:rPr>
      </w:pPr>
    </w:p>
    <w:p w14:paraId="36F22431" w14:textId="77777777" w:rsidR="00000000" w:rsidRDefault="00000000">
      <w:pPr>
        <w:rPr>
          <w:rFonts w:ascii="Garamond" w:hAnsi="Garamond"/>
          <w:color w:val="008000"/>
        </w:rPr>
      </w:pPr>
      <w:r>
        <w:rPr>
          <w:rFonts w:ascii="Garamond" w:hAnsi="Garamond"/>
          <w:color w:val="008000"/>
        </w:rPr>
        <w:lastRenderedPageBreak/>
        <w:t xml:space="preserve">“It is with very deep regret that I write to inform you of the death of your son, Horace William.  He was shot through the head by a German machine gunner and killed instantly.  He was endeavouring at the time to lead his line forward across a difficult bit of country, and must have been hit by a machine gun located in an orchard.  </w:t>
      </w:r>
    </w:p>
    <w:p w14:paraId="02634C2A" w14:textId="77777777" w:rsidR="00000000" w:rsidRDefault="00000000">
      <w:pPr>
        <w:rPr>
          <w:rFonts w:ascii="Garamond" w:hAnsi="Garamond"/>
          <w:color w:val="008000"/>
        </w:rPr>
      </w:pPr>
    </w:p>
    <w:p w14:paraId="366D8B00" w14:textId="77777777" w:rsidR="00000000" w:rsidRDefault="00000000">
      <w:pPr>
        <w:rPr>
          <w:rFonts w:ascii="Garamond" w:hAnsi="Garamond"/>
          <w:color w:val="008000"/>
        </w:rPr>
      </w:pPr>
      <w:r>
        <w:rPr>
          <w:rFonts w:ascii="Garamond" w:hAnsi="Garamond"/>
          <w:color w:val="008000"/>
        </w:rPr>
        <w:t xml:space="preserve">It is a great blow to his company which he has commanded during the past three weeks most efficiently.  He commanded the affection of his men, and his gallant example was greatly appreciated as you will see by enclosed document which was put in by the Sergeants of his Company at the conclusion of about four days’ heavy fighting.  In this connection I put in a recommendation that he be awarded the Military Cross but have not yet had time to hear the result, which takes time to come out invariably.  In any case, whether my recommendation is approved or not, you will be glad to know that I thought so well of your son that I had not only recommended him as above, but </w:t>
      </w:r>
      <w:proofErr w:type="gramStart"/>
      <w:r>
        <w:rPr>
          <w:rFonts w:ascii="Garamond" w:hAnsi="Garamond"/>
          <w:color w:val="008000"/>
        </w:rPr>
        <w:t>also</w:t>
      </w:r>
      <w:proofErr w:type="gramEnd"/>
      <w:r>
        <w:rPr>
          <w:rFonts w:ascii="Garamond" w:hAnsi="Garamond"/>
          <w:color w:val="008000"/>
        </w:rPr>
        <w:t xml:space="preserve"> I was intending to send him to an excellent course of instruction for Company Commanders, with a view to making him a Captain.  </w:t>
      </w:r>
    </w:p>
    <w:p w14:paraId="237A4B22" w14:textId="77777777" w:rsidR="00000000" w:rsidRDefault="00000000">
      <w:pPr>
        <w:rPr>
          <w:rFonts w:ascii="Garamond" w:hAnsi="Garamond"/>
          <w:color w:val="008000"/>
        </w:rPr>
      </w:pPr>
    </w:p>
    <w:p w14:paraId="25A11073" w14:textId="77777777" w:rsidR="00000000" w:rsidRDefault="00000000">
      <w:pPr>
        <w:rPr>
          <w:rFonts w:ascii="Garamond" w:hAnsi="Garamond"/>
          <w:color w:val="008000"/>
        </w:rPr>
      </w:pPr>
      <w:r>
        <w:rPr>
          <w:rFonts w:ascii="Garamond" w:hAnsi="Garamond"/>
          <w:color w:val="008000"/>
        </w:rPr>
        <w:t xml:space="preserve">Your son will be missed by the officers as a pal, by the men as a leader and a pal, and by me as a most efficient officer and loyal friend.  He has been buried, and a service is being held in his memory tomorrow.  In the same day, Captain Briggs, commanding my other leading Company in fighting, was also killed.  Both died instantly.  </w:t>
      </w:r>
    </w:p>
    <w:p w14:paraId="2F00CEFD" w14:textId="77777777" w:rsidR="00000000" w:rsidRDefault="00000000">
      <w:pPr>
        <w:rPr>
          <w:rFonts w:ascii="Garamond" w:hAnsi="Garamond"/>
          <w:color w:val="008000"/>
        </w:rPr>
      </w:pPr>
    </w:p>
    <w:p w14:paraId="4D119720" w14:textId="77777777" w:rsidR="00000000" w:rsidRDefault="00000000">
      <w:pPr>
        <w:rPr>
          <w:rFonts w:ascii="Garamond" w:hAnsi="Garamond"/>
        </w:rPr>
      </w:pPr>
      <w:r>
        <w:rPr>
          <w:rFonts w:ascii="Garamond" w:hAnsi="Garamond"/>
          <w:color w:val="008000"/>
        </w:rPr>
        <w:t xml:space="preserve">My warmest and most sincere sympathy goes with this letter to you all at home and I speak for officers and men when I say that we feel for you and we shall cherish and honour the memory of a friend who died in action leading his Company.  A fine tradition and climax to a work well done.  </w:t>
      </w:r>
      <w:proofErr w:type="gramStart"/>
      <w:r>
        <w:rPr>
          <w:rFonts w:ascii="Garamond" w:hAnsi="Garamond"/>
          <w:color w:val="008000"/>
        </w:rPr>
        <w:t>PS  The</w:t>
      </w:r>
      <w:proofErr w:type="gramEnd"/>
      <w:r>
        <w:rPr>
          <w:rFonts w:ascii="Garamond" w:hAnsi="Garamond"/>
          <w:color w:val="008000"/>
        </w:rPr>
        <w:t xml:space="preserve"> enclosed is the sort of document I personally should value enormously, coming as it did from the NCO’s under your son’s command. </w:t>
      </w:r>
      <w:r>
        <w:rPr>
          <w:rFonts w:ascii="Garamond" w:hAnsi="Garamond"/>
        </w:rPr>
        <w:t>[there followed the letter from the four sergeants]</w:t>
      </w:r>
    </w:p>
    <w:p w14:paraId="36DF90F3" w14:textId="77777777" w:rsidR="00000000" w:rsidRDefault="00000000">
      <w:pPr>
        <w:rPr>
          <w:rFonts w:ascii="Garamond" w:hAnsi="Garamond"/>
        </w:rPr>
      </w:pPr>
    </w:p>
    <w:p w14:paraId="39C88A74" w14:textId="77777777" w:rsidR="00000000" w:rsidRDefault="00000000">
      <w:pPr>
        <w:rPr>
          <w:rFonts w:ascii="Garamond" w:hAnsi="Garamond"/>
        </w:rPr>
      </w:pPr>
      <w:r>
        <w:rPr>
          <w:rFonts w:ascii="Garamond" w:hAnsi="Garamond"/>
        </w:rPr>
        <w:t>Horace is buried at the Cross Roads Cemetery, Fontaine-au-Bois.</w:t>
      </w:r>
    </w:p>
    <w:p w14:paraId="5D744540" w14:textId="77777777" w:rsidR="00000000" w:rsidRDefault="00000000">
      <w:pPr>
        <w:rPr>
          <w:rFonts w:ascii="Garamond" w:hAnsi="Garamond"/>
        </w:rPr>
      </w:pPr>
    </w:p>
    <w:p w14:paraId="5091A288" w14:textId="77777777" w:rsidR="00000000" w:rsidRDefault="00000000">
      <w:pPr>
        <w:rPr>
          <w:rFonts w:ascii="Garamond" w:hAnsi="Garamond"/>
        </w:rPr>
      </w:pPr>
    </w:p>
    <w:p w14:paraId="7E152607" w14:textId="67543D77" w:rsidR="00000000" w:rsidRDefault="00000000">
      <w:pPr>
        <w:rPr>
          <w:rFonts w:ascii="Garamond" w:hAnsi="Garamond"/>
        </w:rPr>
      </w:pPr>
    </w:p>
    <w:p w14:paraId="0C60C698" w14:textId="25C6DD9E" w:rsidR="00000000" w:rsidRDefault="004F35AC">
      <w:pPr>
        <w:rPr>
          <w:rFonts w:ascii="Garamond" w:hAnsi="Garamond"/>
        </w:rPr>
      </w:pPr>
      <w:r>
        <w:rPr>
          <w:rFonts w:ascii="Garamond" w:hAnsi="Garamond"/>
          <w:noProof/>
        </w:rPr>
        <w:drawing>
          <wp:anchor distT="0" distB="0" distL="114300" distR="114300" simplePos="0" relativeHeight="251669504" behindDoc="0" locked="0" layoutInCell="1" allowOverlap="1" wp14:anchorId="5881B91E" wp14:editId="4778F07C">
            <wp:simplePos x="0" y="0"/>
            <wp:positionH relativeFrom="margin">
              <wp:align>center</wp:align>
            </wp:positionH>
            <wp:positionV relativeFrom="margin">
              <wp:posOffset>5557075</wp:posOffset>
            </wp:positionV>
            <wp:extent cx="4326890" cy="3218180"/>
            <wp:effectExtent l="0" t="0" r="0" b="1270"/>
            <wp:wrapSquare wrapText="bothSides"/>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6890" cy="3218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AF65FE" w14:textId="5B95A0E8" w:rsidR="00000000" w:rsidRDefault="00000000">
      <w:pPr>
        <w:rPr>
          <w:rFonts w:ascii="Garamond" w:hAnsi="Garamond"/>
        </w:rPr>
      </w:pPr>
    </w:p>
    <w:p w14:paraId="66B04685" w14:textId="77777777" w:rsidR="004F35AC" w:rsidRDefault="004F35AC">
      <w:pPr>
        <w:rPr>
          <w:rFonts w:ascii="Garamond" w:hAnsi="Garamond"/>
          <w:snapToGrid w:val="0"/>
          <w:szCs w:val="28"/>
        </w:rPr>
      </w:pPr>
    </w:p>
    <w:p w14:paraId="54780EE8" w14:textId="77777777" w:rsidR="004F35AC" w:rsidRDefault="004F35AC">
      <w:pPr>
        <w:rPr>
          <w:rFonts w:ascii="Garamond" w:hAnsi="Garamond"/>
          <w:snapToGrid w:val="0"/>
          <w:szCs w:val="28"/>
        </w:rPr>
      </w:pPr>
    </w:p>
    <w:p w14:paraId="735F5B73" w14:textId="77777777" w:rsidR="004F35AC" w:rsidRDefault="004F35AC">
      <w:pPr>
        <w:rPr>
          <w:rFonts w:ascii="Garamond" w:hAnsi="Garamond"/>
          <w:snapToGrid w:val="0"/>
          <w:szCs w:val="28"/>
        </w:rPr>
      </w:pPr>
    </w:p>
    <w:p w14:paraId="4FA4B778" w14:textId="77777777" w:rsidR="004F35AC" w:rsidRDefault="004F35AC">
      <w:pPr>
        <w:rPr>
          <w:rFonts w:ascii="Garamond" w:hAnsi="Garamond"/>
          <w:snapToGrid w:val="0"/>
          <w:szCs w:val="28"/>
        </w:rPr>
      </w:pPr>
    </w:p>
    <w:p w14:paraId="3668D7F8" w14:textId="77777777" w:rsidR="004F35AC" w:rsidRDefault="004F35AC">
      <w:pPr>
        <w:rPr>
          <w:rFonts w:ascii="Garamond" w:hAnsi="Garamond"/>
          <w:snapToGrid w:val="0"/>
          <w:szCs w:val="28"/>
        </w:rPr>
      </w:pPr>
    </w:p>
    <w:p w14:paraId="70D9887E" w14:textId="77777777" w:rsidR="004F35AC" w:rsidRDefault="004F35AC">
      <w:pPr>
        <w:rPr>
          <w:rFonts w:ascii="Garamond" w:hAnsi="Garamond"/>
          <w:snapToGrid w:val="0"/>
          <w:szCs w:val="28"/>
        </w:rPr>
      </w:pPr>
    </w:p>
    <w:p w14:paraId="5D554E15" w14:textId="77777777" w:rsidR="004F35AC" w:rsidRDefault="004F35AC">
      <w:pPr>
        <w:rPr>
          <w:rFonts w:ascii="Garamond" w:hAnsi="Garamond"/>
          <w:snapToGrid w:val="0"/>
          <w:szCs w:val="28"/>
        </w:rPr>
      </w:pPr>
    </w:p>
    <w:p w14:paraId="47CB2690" w14:textId="77777777" w:rsidR="004F35AC" w:rsidRDefault="004F35AC">
      <w:pPr>
        <w:rPr>
          <w:rFonts w:ascii="Garamond" w:hAnsi="Garamond"/>
          <w:snapToGrid w:val="0"/>
          <w:szCs w:val="28"/>
        </w:rPr>
      </w:pPr>
    </w:p>
    <w:p w14:paraId="4685D531" w14:textId="77777777" w:rsidR="004F35AC" w:rsidRDefault="004F35AC">
      <w:pPr>
        <w:rPr>
          <w:rFonts w:ascii="Garamond" w:hAnsi="Garamond"/>
          <w:snapToGrid w:val="0"/>
          <w:szCs w:val="28"/>
        </w:rPr>
      </w:pPr>
    </w:p>
    <w:p w14:paraId="0BAE7161" w14:textId="77777777" w:rsidR="004F35AC" w:rsidRDefault="004F35AC">
      <w:pPr>
        <w:rPr>
          <w:rFonts w:ascii="Garamond" w:hAnsi="Garamond"/>
          <w:snapToGrid w:val="0"/>
          <w:szCs w:val="28"/>
        </w:rPr>
      </w:pPr>
    </w:p>
    <w:p w14:paraId="445897A4" w14:textId="77777777" w:rsidR="004F35AC" w:rsidRDefault="004F35AC">
      <w:pPr>
        <w:rPr>
          <w:rFonts w:ascii="Garamond" w:hAnsi="Garamond"/>
          <w:snapToGrid w:val="0"/>
          <w:szCs w:val="28"/>
        </w:rPr>
      </w:pPr>
    </w:p>
    <w:p w14:paraId="42628639" w14:textId="77777777" w:rsidR="004F35AC" w:rsidRDefault="004F35AC">
      <w:pPr>
        <w:rPr>
          <w:rFonts w:ascii="Garamond" w:hAnsi="Garamond"/>
          <w:snapToGrid w:val="0"/>
          <w:szCs w:val="28"/>
        </w:rPr>
      </w:pPr>
    </w:p>
    <w:p w14:paraId="71F1DA18" w14:textId="77777777" w:rsidR="004F35AC" w:rsidRDefault="004F35AC">
      <w:pPr>
        <w:rPr>
          <w:rFonts w:ascii="Garamond" w:hAnsi="Garamond"/>
          <w:snapToGrid w:val="0"/>
          <w:szCs w:val="28"/>
        </w:rPr>
      </w:pPr>
    </w:p>
    <w:p w14:paraId="0EE8D0BA" w14:textId="77777777" w:rsidR="004F35AC" w:rsidRDefault="004F35AC">
      <w:pPr>
        <w:rPr>
          <w:rFonts w:ascii="Garamond" w:hAnsi="Garamond"/>
          <w:snapToGrid w:val="0"/>
          <w:szCs w:val="28"/>
        </w:rPr>
      </w:pPr>
    </w:p>
    <w:p w14:paraId="465AE520" w14:textId="77777777" w:rsidR="004F35AC" w:rsidRDefault="004F35AC">
      <w:pPr>
        <w:rPr>
          <w:rFonts w:ascii="Garamond" w:hAnsi="Garamond"/>
          <w:snapToGrid w:val="0"/>
          <w:szCs w:val="28"/>
        </w:rPr>
      </w:pPr>
    </w:p>
    <w:p w14:paraId="4129D3C6" w14:textId="77777777" w:rsidR="004F35AC" w:rsidRDefault="004F35AC">
      <w:pPr>
        <w:rPr>
          <w:rFonts w:ascii="Garamond" w:hAnsi="Garamond"/>
          <w:snapToGrid w:val="0"/>
          <w:szCs w:val="28"/>
        </w:rPr>
      </w:pPr>
    </w:p>
    <w:p w14:paraId="42EF5C9B" w14:textId="77777777" w:rsidR="004F35AC" w:rsidRDefault="004F35AC">
      <w:pPr>
        <w:rPr>
          <w:rFonts w:ascii="Garamond" w:hAnsi="Garamond"/>
          <w:snapToGrid w:val="0"/>
          <w:szCs w:val="28"/>
        </w:rPr>
      </w:pPr>
    </w:p>
    <w:p w14:paraId="2AFB8DCF" w14:textId="025A0C80" w:rsidR="004F35AC" w:rsidRDefault="00585FEA">
      <w:pPr>
        <w:rPr>
          <w:rFonts w:ascii="Garamond" w:hAnsi="Garamond"/>
          <w:snapToGrid w:val="0"/>
          <w:szCs w:val="28"/>
        </w:rPr>
      </w:pPr>
      <w:r>
        <w:rPr>
          <w:rFonts w:ascii="Garamond" w:hAnsi="Garamond"/>
          <w:noProof/>
        </w:rPr>
        <w:lastRenderedPageBreak/>
        <w:drawing>
          <wp:anchor distT="0" distB="0" distL="114300" distR="114300" simplePos="0" relativeHeight="251670528" behindDoc="0" locked="0" layoutInCell="1" allowOverlap="1" wp14:anchorId="7B708030" wp14:editId="5447069B">
            <wp:simplePos x="0" y="0"/>
            <wp:positionH relativeFrom="margin">
              <wp:posOffset>-358140</wp:posOffset>
            </wp:positionH>
            <wp:positionV relativeFrom="margin">
              <wp:align>top</wp:align>
            </wp:positionV>
            <wp:extent cx="5913755" cy="33051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13755" cy="3305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AA9534" w14:textId="77777777" w:rsidR="004F35AC" w:rsidRDefault="004F35AC">
      <w:pPr>
        <w:rPr>
          <w:rFonts w:ascii="Garamond" w:hAnsi="Garamond"/>
          <w:snapToGrid w:val="0"/>
          <w:szCs w:val="28"/>
        </w:rPr>
      </w:pPr>
    </w:p>
    <w:p w14:paraId="2F32B124" w14:textId="77777777" w:rsidR="004F35AC" w:rsidRDefault="004F35AC">
      <w:pPr>
        <w:rPr>
          <w:rFonts w:ascii="Garamond" w:hAnsi="Garamond"/>
          <w:snapToGrid w:val="0"/>
          <w:szCs w:val="28"/>
        </w:rPr>
      </w:pPr>
    </w:p>
    <w:p w14:paraId="6311A9CB" w14:textId="77777777" w:rsidR="00585FEA" w:rsidRDefault="00585FEA" w:rsidP="00585FEA">
      <w:pPr>
        <w:rPr>
          <w:rFonts w:ascii="Garamond" w:hAnsi="Garamond"/>
          <w:snapToGrid w:val="0"/>
          <w:szCs w:val="28"/>
        </w:rPr>
      </w:pPr>
      <w:r>
        <w:rPr>
          <w:rFonts w:ascii="Garamond" w:hAnsi="Garamond"/>
          <w:snapToGrid w:val="0"/>
          <w:szCs w:val="28"/>
        </w:rPr>
        <w:t>Horace’s younger brother, Oliver Hensleigh Brooks (known as Duke), survived the war and took over the running of the glove factory.</w:t>
      </w:r>
    </w:p>
    <w:p w14:paraId="37ABB4A0" w14:textId="77777777" w:rsidR="00585FEA" w:rsidRDefault="00585FEA" w:rsidP="00585FEA">
      <w:pPr>
        <w:rPr>
          <w:rFonts w:ascii="Garamond" w:hAnsi="Garamond"/>
          <w:snapToGrid w:val="0"/>
          <w:szCs w:val="28"/>
        </w:rPr>
      </w:pPr>
    </w:p>
    <w:p w14:paraId="6F4741BF" w14:textId="13C9E052" w:rsidR="004F35AC" w:rsidRDefault="004F35AC">
      <w:pPr>
        <w:rPr>
          <w:rFonts w:ascii="Garamond" w:hAnsi="Garamond"/>
          <w:snapToGrid w:val="0"/>
          <w:szCs w:val="28"/>
        </w:rPr>
      </w:pPr>
    </w:p>
    <w:p w14:paraId="1C44A737" w14:textId="4E58588F" w:rsidR="004F35AC" w:rsidRDefault="004F35AC">
      <w:pPr>
        <w:rPr>
          <w:rFonts w:ascii="Garamond" w:hAnsi="Garamond"/>
          <w:snapToGrid w:val="0"/>
          <w:szCs w:val="28"/>
        </w:rPr>
      </w:pPr>
    </w:p>
    <w:p w14:paraId="071F6CC6" w14:textId="1264FC96" w:rsidR="004F35AC" w:rsidRDefault="00585FEA">
      <w:pPr>
        <w:rPr>
          <w:rFonts w:ascii="Garamond" w:hAnsi="Garamond"/>
          <w:snapToGrid w:val="0"/>
          <w:szCs w:val="28"/>
        </w:rPr>
      </w:pPr>
      <w:r>
        <w:rPr>
          <w:noProof/>
        </w:rPr>
        <w:drawing>
          <wp:anchor distT="0" distB="0" distL="114300" distR="114300" simplePos="0" relativeHeight="251668480" behindDoc="0" locked="0" layoutInCell="1" allowOverlap="1" wp14:anchorId="463186EA" wp14:editId="473AD372">
            <wp:simplePos x="0" y="0"/>
            <wp:positionH relativeFrom="margin">
              <wp:posOffset>81915</wp:posOffset>
            </wp:positionH>
            <wp:positionV relativeFrom="margin">
              <wp:align>bottom</wp:align>
            </wp:positionV>
            <wp:extent cx="3463925" cy="4085590"/>
            <wp:effectExtent l="0" t="0" r="3175" b="0"/>
            <wp:wrapSquare wrapText="bothSides"/>
            <wp:docPr id="1459471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71739" name=""/>
                    <pic:cNvPicPr/>
                  </pic:nvPicPr>
                  <pic:blipFill rotWithShape="1">
                    <a:blip r:embed="rId23">
                      <a:extLst>
                        <a:ext uri="{28A0092B-C50C-407E-A947-70E740481C1C}">
                          <a14:useLocalDpi xmlns:a14="http://schemas.microsoft.com/office/drawing/2010/main" val="0"/>
                        </a:ext>
                      </a:extLst>
                    </a:blip>
                    <a:srcRect l="1625" t="19638" r="46003" b="3161"/>
                    <a:stretch/>
                  </pic:blipFill>
                  <pic:spPr bwMode="auto">
                    <a:xfrm>
                      <a:off x="0" y="0"/>
                      <a:ext cx="3463925" cy="4085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B1B78C" w14:textId="4BF3E7F4" w:rsidR="004F35AC" w:rsidRDefault="004F35AC">
      <w:pPr>
        <w:rPr>
          <w:rFonts w:ascii="Garamond" w:hAnsi="Garamond"/>
          <w:snapToGrid w:val="0"/>
          <w:szCs w:val="28"/>
        </w:rPr>
      </w:pPr>
    </w:p>
    <w:p w14:paraId="049C6519" w14:textId="79BAE80C" w:rsidR="004F35AC" w:rsidRDefault="004F35AC">
      <w:pPr>
        <w:rPr>
          <w:rFonts w:ascii="Garamond" w:hAnsi="Garamond"/>
          <w:snapToGrid w:val="0"/>
          <w:szCs w:val="28"/>
        </w:rPr>
      </w:pPr>
    </w:p>
    <w:p w14:paraId="4FA0AAED" w14:textId="7015FA47" w:rsidR="004F35AC" w:rsidRDefault="004F35AC">
      <w:pPr>
        <w:rPr>
          <w:rFonts w:ascii="Garamond" w:hAnsi="Garamond"/>
          <w:snapToGrid w:val="0"/>
          <w:szCs w:val="28"/>
        </w:rPr>
      </w:pPr>
    </w:p>
    <w:p w14:paraId="2FF822D9" w14:textId="77777777" w:rsidR="00585FEA" w:rsidRDefault="00585FEA">
      <w:pPr>
        <w:rPr>
          <w:rFonts w:ascii="Garamond" w:hAnsi="Garamond"/>
          <w:snapToGrid w:val="0"/>
          <w:szCs w:val="28"/>
        </w:rPr>
      </w:pPr>
    </w:p>
    <w:p w14:paraId="6E5D3D58" w14:textId="77777777" w:rsidR="00585FEA" w:rsidRDefault="00585FEA">
      <w:pPr>
        <w:rPr>
          <w:rFonts w:ascii="Garamond" w:hAnsi="Garamond"/>
          <w:snapToGrid w:val="0"/>
          <w:szCs w:val="28"/>
        </w:rPr>
      </w:pPr>
    </w:p>
    <w:p w14:paraId="56A4425A" w14:textId="77777777" w:rsidR="00585FEA" w:rsidRDefault="00585FEA">
      <w:pPr>
        <w:rPr>
          <w:rFonts w:ascii="Garamond" w:hAnsi="Garamond"/>
          <w:snapToGrid w:val="0"/>
          <w:szCs w:val="28"/>
        </w:rPr>
      </w:pPr>
    </w:p>
    <w:p w14:paraId="2163556F" w14:textId="77777777" w:rsidR="004F35AC" w:rsidRDefault="004F35AC">
      <w:pPr>
        <w:rPr>
          <w:rFonts w:ascii="Garamond" w:hAnsi="Garamond"/>
          <w:snapToGrid w:val="0"/>
          <w:szCs w:val="28"/>
        </w:rPr>
      </w:pPr>
    </w:p>
    <w:p w14:paraId="46D42C48" w14:textId="353D6C42" w:rsidR="004F35AC" w:rsidRDefault="004F35AC">
      <w:pPr>
        <w:rPr>
          <w:rFonts w:ascii="Garamond" w:hAnsi="Garamond"/>
          <w:snapToGrid w:val="0"/>
          <w:szCs w:val="28"/>
        </w:rPr>
      </w:pPr>
    </w:p>
    <w:p w14:paraId="0C862EDC" w14:textId="2FF42016" w:rsidR="004F35AC" w:rsidRPr="00585FEA" w:rsidRDefault="00585FEA">
      <w:pPr>
        <w:rPr>
          <w:rFonts w:ascii="Garamond" w:hAnsi="Garamond"/>
          <w:b/>
          <w:bCs/>
          <w:snapToGrid w:val="0"/>
          <w:sz w:val="32"/>
          <w:szCs w:val="32"/>
        </w:rPr>
      </w:pPr>
      <w:r w:rsidRPr="00585FEA">
        <w:rPr>
          <w:rFonts w:ascii="Garamond" w:hAnsi="Garamond"/>
          <w:b/>
          <w:bCs/>
          <w:snapToGrid w:val="0"/>
          <w:sz w:val="32"/>
          <w:szCs w:val="32"/>
        </w:rPr>
        <w:t xml:space="preserve">Horace and Oliver’s war medals </w:t>
      </w:r>
    </w:p>
    <w:sectPr w:rsidR="004F35AC" w:rsidRPr="00585FEA">
      <w:footerReference w:type="even" r:id="rId24"/>
      <w:footerReference w:type="default" r:id="rId2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F7C457" w14:textId="77777777" w:rsidR="004E7304" w:rsidRDefault="004E7304">
      <w:r>
        <w:separator/>
      </w:r>
    </w:p>
  </w:endnote>
  <w:endnote w:type="continuationSeparator" w:id="0">
    <w:p w14:paraId="1ACB8345" w14:textId="77777777" w:rsidR="004E7304" w:rsidRDefault="004E7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046D3"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89EB36"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B9AEA"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692E8D6"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4CD74E" w14:textId="77777777" w:rsidR="004E7304" w:rsidRDefault="004E7304">
      <w:r>
        <w:separator/>
      </w:r>
    </w:p>
  </w:footnote>
  <w:footnote w:type="continuationSeparator" w:id="0">
    <w:p w14:paraId="3925110F" w14:textId="77777777" w:rsidR="004E7304" w:rsidRDefault="004E73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E6FAE"/>
    <w:multiLevelType w:val="hybridMultilevel"/>
    <w:tmpl w:val="C5ECAB20"/>
    <w:lvl w:ilvl="0" w:tplc="B92C73A4">
      <w:start w:val="1893"/>
      <w:numFmt w:val="decimal"/>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0141B53"/>
    <w:multiLevelType w:val="hybridMultilevel"/>
    <w:tmpl w:val="5596D2F0"/>
    <w:lvl w:ilvl="0" w:tplc="8886DDD8">
      <w:start w:val="1883"/>
      <w:numFmt w:val="decimal"/>
      <w:lvlText w:val="%1"/>
      <w:lvlJc w:val="left"/>
      <w:pPr>
        <w:tabs>
          <w:tab w:val="num" w:pos="705"/>
        </w:tabs>
        <w:ind w:left="705" w:hanging="645"/>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 w15:restartNumberingAfterBreak="0">
    <w:nsid w:val="56B17FF1"/>
    <w:multiLevelType w:val="hybridMultilevel"/>
    <w:tmpl w:val="B412B916"/>
    <w:lvl w:ilvl="0" w:tplc="4412C914">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7DA53BB"/>
    <w:multiLevelType w:val="hybridMultilevel"/>
    <w:tmpl w:val="2C6478BA"/>
    <w:lvl w:ilvl="0" w:tplc="55CCD014">
      <w:start w:val="1883"/>
      <w:numFmt w:val="decimal"/>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19706748">
    <w:abstractNumId w:val="1"/>
  </w:num>
  <w:num w:numId="2" w16cid:durableId="2129397439">
    <w:abstractNumId w:val="3"/>
  </w:num>
  <w:num w:numId="3" w16cid:durableId="1838766595">
    <w:abstractNumId w:val="0"/>
  </w:num>
  <w:num w:numId="4" w16cid:durableId="2064793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A7F"/>
    <w:rsid w:val="004E7304"/>
    <w:rsid w:val="004F35AC"/>
    <w:rsid w:val="00585FEA"/>
    <w:rsid w:val="00A33A7F"/>
    <w:rsid w:val="00E86744"/>
    <w:rsid w:val="00F77189"/>
    <w:rsid w:val="00F850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DD3754"/>
  <w15:chartTrackingRefBased/>
  <w15:docId w15:val="{CE944954-2770-4677-B4D0-7AD0F833B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Garamond" w:hAnsi="Garamond" w:cs="Arial"/>
      <w:b/>
      <w:bCs/>
      <w:szCs w:val="22"/>
    </w:rPr>
  </w:style>
  <w:style w:type="paragraph" w:styleId="Heading2">
    <w:name w:val="heading 2"/>
    <w:basedOn w:val="Normal"/>
    <w:next w:val="Normal"/>
    <w:qFormat/>
    <w:pPr>
      <w:keepNext/>
      <w:ind w:firstLine="720"/>
      <w:outlineLvl w:val="1"/>
    </w:pPr>
    <w:rPr>
      <w:rFonts w:ascii="Garamond" w:hAnsi="Garamond"/>
      <w:b/>
      <w:bCs/>
      <w:snapToGrid w:val="0"/>
      <w:szCs w:val="28"/>
    </w:rPr>
  </w:style>
  <w:style w:type="paragraph" w:styleId="Heading3">
    <w:name w:val="heading 3"/>
    <w:basedOn w:val="Normal"/>
    <w:qFormat/>
    <w:pPr>
      <w:spacing w:before="100" w:beforeAutospacing="1" w:after="100" w:afterAutospacing="1"/>
      <w:outlineLvl w:val="2"/>
    </w:pPr>
    <w:rPr>
      <w:b/>
      <w:bCs/>
      <w:sz w:val="27"/>
      <w:szCs w:val="27"/>
    </w:rPr>
  </w:style>
  <w:style w:type="paragraph" w:styleId="Heading4">
    <w:name w:val="heading 4"/>
    <w:basedOn w:val="Normal"/>
    <w:next w:val="Normal"/>
    <w:qFormat/>
    <w:pPr>
      <w:keepNext/>
      <w:ind w:left="720" w:firstLine="720"/>
      <w:outlineLvl w:val="3"/>
    </w:pPr>
    <w:rPr>
      <w:rFonts w:ascii="Garamond" w:hAnsi="Garamond"/>
      <w:b/>
      <w:bCs/>
      <w:snapToGrid w:val="0"/>
      <w:szCs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paragraph" w:styleId="BodyText">
    <w:name w:val="Body Text"/>
    <w:basedOn w:val="Normal"/>
    <w:semiHidden/>
    <w:pPr>
      <w:widowControl w:val="0"/>
      <w:autoSpaceDE w:val="0"/>
      <w:autoSpaceDN w:val="0"/>
    </w:pPr>
  </w:style>
  <w:style w:type="paragraph" w:styleId="BodyTextIndent">
    <w:name w:val="Body Text Indent"/>
    <w:basedOn w:val="Normal"/>
    <w:semiHidden/>
    <w:pPr>
      <w:widowControl w:val="0"/>
      <w:autoSpaceDE w:val="0"/>
      <w:autoSpaceDN w:val="0"/>
    </w:pPr>
    <w:rPr>
      <w:sz w:val="28"/>
      <w:szCs w:val="28"/>
    </w:rPr>
  </w:style>
  <w:style w:type="paragraph" w:styleId="Title">
    <w:name w:val="Title"/>
    <w:basedOn w:val="Normal"/>
    <w:qFormat/>
    <w:pPr>
      <w:jc w:val="center"/>
    </w:pPr>
    <w:rPr>
      <w:rFonts w:ascii="Garamond" w:hAnsi="Garamond"/>
      <w:b/>
      <w:bCs/>
      <w:sz w:val="28"/>
    </w:rPr>
  </w:style>
  <w:style w:type="paragraph" w:styleId="NormalWeb">
    <w:name w:val="Normal (Web)"/>
    <w:basedOn w:val="Normal"/>
    <w:semiHidden/>
    <w:pPr>
      <w:spacing w:before="100" w:beforeAutospacing="1" w:after="216" w:line="360" w:lineRule="atLeast"/>
    </w:pPr>
  </w:style>
  <w:style w:type="character" w:styleId="Emphasis">
    <w:name w:val="Emphasis"/>
    <w:qFormat/>
    <w:rPr>
      <w:i/>
      <w:iCs/>
    </w:rPr>
  </w:style>
  <w:style w:type="paragraph" w:styleId="Caption">
    <w:name w:val="caption"/>
    <w:basedOn w:val="Normal"/>
    <w:qFormat/>
    <w:pPr>
      <w:spacing w:before="100" w:beforeAutospacing="1" w:after="100" w:afterAutospacing="1"/>
    </w:pPr>
  </w:style>
  <w:style w:type="character" w:styleId="Hyperlink">
    <w:name w:val="Hyperlink"/>
    <w:semiHidden/>
    <w:rPr>
      <w:color w:val="0000FF"/>
      <w:u w:val="single"/>
    </w:rPr>
  </w:style>
  <w:style w:type="character" w:customStyle="1" w:styleId="caps">
    <w:name w:val="caps"/>
    <w:basedOn w:val="DefaultParagraphFont"/>
  </w:style>
  <w:style w:type="paragraph" w:customStyle="1" w:styleId="cite">
    <w:name w:val="cite"/>
    <w:basedOn w:val="Normal"/>
    <w:pPr>
      <w:spacing w:before="100" w:beforeAutospacing="1" w:after="100" w:afterAutospacing="1"/>
    </w:pPr>
  </w:style>
  <w:style w:type="paragraph" w:customStyle="1" w:styleId="more">
    <w:name w:val="more"/>
    <w:basedOn w:val="Normal"/>
    <w:pPr>
      <w:spacing w:before="100" w:beforeAutospacing="1" w:after="100" w:afterAutospacing="1"/>
    </w:pPr>
  </w:style>
  <w:style w:type="character" w:styleId="FollowedHyperlink">
    <w:name w:val="FollowedHyperlink"/>
    <w:semiHidden/>
    <w:rPr>
      <w:color w:val="800080"/>
      <w:u w:val="single"/>
    </w:rPr>
  </w:style>
  <w:style w:type="paragraph" w:styleId="BodyText2">
    <w:name w:val="Body Text 2"/>
    <w:basedOn w:val="Normal"/>
    <w:semiHidden/>
    <w:rPr>
      <w:rFonts w:ascii="Garamond" w:hAnsi="Garamond"/>
      <w:snapToGrid w:val="0"/>
      <w:color w:val="800000"/>
      <w:szCs w:val="28"/>
    </w:rPr>
  </w:style>
  <w:style w:type="paragraph" w:styleId="BodyText3">
    <w:name w:val="Body Text 3"/>
    <w:basedOn w:val="Normal"/>
    <w:semiHidden/>
    <w:rPr>
      <w:rFonts w:ascii="Garamond" w:hAnsi="Garamond"/>
      <w:snapToGrid w:val="0"/>
      <w:color w:val="0000FF"/>
      <w:szCs w:val="28"/>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wmf"/><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image" Target="media/image11.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w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3413</Words>
  <Characters>19455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Oliver Brooks’ Story</vt:lpstr>
    </vt:vector>
  </TitlesOfParts>
  <Company>Home</Company>
  <LinksUpToDate>false</LinksUpToDate>
  <CharactersWithSpaces>22823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Oliver Brooks’ Story</dc:title>
  <dc:subject/>
  <dc:creator>Owner</dc:creator>
  <cp:keywords/>
  <dc:description/>
  <cp:lastModifiedBy>Angela Hodges</cp:lastModifiedBy>
  <cp:revision>4</cp:revision>
  <dcterms:created xsi:type="dcterms:W3CDTF">2025-01-05T14:56:00Z</dcterms:created>
  <dcterms:modified xsi:type="dcterms:W3CDTF">2025-01-05T15:10:00Z</dcterms:modified>
</cp:coreProperties>
</file>