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FC784" w14:textId="77777777" w:rsidR="00000000" w:rsidRDefault="00000000">
      <w:pPr>
        <w:autoSpaceDE w:val="0"/>
        <w:autoSpaceDN w:val="0"/>
        <w:adjustRightInd w:val="0"/>
        <w:jc w:val="center"/>
        <w:rPr>
          <w:rFonts w:ascii="Garamond" w:hAnsi="Garamond" w:cs="Arial"/>
          <w:b/>
          <w:bCs/>
          <w:szCs w:val="31"/>
          <w:lang w:val="en-US"/>
        </w:rPr>
      </w:pPr>
      <w:r>
        <w:rPr>
          <w:rFonts w:ascii="Garamond" w:hAnsi="Garamond" w:cs="Arial"/>
          <w:b/>
          <w:bCs/>
          <w:szCs w:val="33"/>
          <w:lang w:val="en-US"/>
        </w:rPr>
        <w:t xml:space="preserve">William </w:t>
      </w:r>
      <w:r>
        <w:rPr>
          <w:rFonts w:ascii="Garamond" w:hAnsi="Garamond" w:cs="Arial"/>
          <w:b/>
          <w:bCs/>
          <w:szCs w:val="31"/>
          <w:lang w:val="en-US"/>
        </w:rPr>
        <w:t>Male’s Story</w:t>
      </w:r>
    </w:p>
    <w:p w14:paraId="6405CBE6" w14:textId="77777777" w:rsidR="00000000" w:rsidRDefault="00000000">
      <w:pPr>
        <w:autoSpaceDE w:val="0"/>
        <w:autoSpaceDN w:val="0"/>
        <w:adjustRightInd w:val="0"/>
        <w:jc w:val="both"/>
        <w:rPr>
          <w:rFonts w:ascii="Garamond" w:hAnsi="Garamond" w:cs="Arial"/>
          <w:b/>
          <w:bCs/>
          <w:szCs w:val="31"/>
          <w:lang w:val="en-US"/>
        </w:rPr>
      </w:pPr>
    </w:p>
    <w:p w14:paraId="4D6C1231" w14:textId="77777777" w:rsidR="00000000" w:rsidRDefault="00000000">
      <w:pPr>
        <w:autoSpaceDE w:val="0"/>
        <w:autoSpaceDN w:val="0"/>
        <w:adjustRightInd w:val="0"/>
        <w:jc w:val="center"/>
        <w:rPr>
          <w:rFonts w:ascii="Garamond" w:hAnsi="Garamond" w:cs="Arial"/>
          <w:szCs w:val="31"/>
          <w:lang w:val="en-US"/>
        </w:rPr>
      </w:pPr>
      <w:r>
        <w:rPr>
          <w:rFonts w:ascii="Garamond" w:hAnsi="Garamond" w:cs="Arial"/>
          <w:b/>
          <w:bCs/>
          <w:szCs w:val="31"/>
          <w:lang w:val="en-US"/>
        </w:rPr>
        <w:t>“Right Fears No Might”   [Gordon Boys’ Home motto]</w:t>
      </w:r>
    </w:p>
    <w:p w14:paraId="4602C142" w14:textId="77777777" w:rsidR="00000000" w:rsidRDefault="00000000">
      <w:pPr>
        <w:autoSpaceDE w:val="0"/>
        <w:autoSpaceDN w:val="0"/>
        <w:adjustRightInd w:val="0"/>
        <w:jc w:val="center"/>
        <w:rPr>
          <w:rFonts w:ascii="Garamond" w:hAnsi="Garamond" w:cs="Arial"/>
          <w:szCs w:val="31"/>
          <w:lang w:val="en-US"/>
        </w:rPr>
      </w:pPr>
    </w:p>
    <w:p w14:paraId="72BCEA8C" w14:textId="77777777" w:rsidR="00000000" w:rsidRDefault="00000000">
      <w:pPr>
        <w:autoSpaceDE w:val="0"/>
        <w:autoSpaceDN w:val="0"/>
        <w:adjustRightInd w:val="0"/>
        <w:jc w:val="both"/>
        <w:rPr>
          <w:rFonts w:ascii="Garamond" w:hAnsi="Garamond" w:cs="Arial"/>
          <w:szCs w:val="31"/>
          <w:lang w:val="en-US"/>
        </w:rPr>
      </w:pPr>
      <w:r>
        <w:rPr>
          <w:rFonts w:ascii="Garamond" w:hAnsi="Garamond" w:cs="Arial"/>
          <w:szCs w:val="31"/>
          <w:lang w:val="en-US"/>
        </w:rPr>
        <w:t xml:space="preserve">Young William Male had had experience of wearing a uniform before signing up for the War.  He spent three years at Gordon Boys’ Home from 1912 to 1915, learning to be a shoe maker. </w:t>
      </w:r>
    </w:p>
    <w:p w14:paraId="547EFA70" w14:textId="77777777" w:rsidR="00000000" w:rsidRDefault="00000000">
      <w:pPr>
        <w:autoSpaceDE w:val="0"/>
        <w:autoSpaceDN w:val="0"/>
        <w:adjustRightInd w:val="0"/>
        <w:jc w:val="both"/>
        <w:rPr>
          <w:rFonts w:ascii="Garamond" w:hAnsi="Garamond" w:cs="Arial"/>
          <w:szCs w:val="31"/>
          <w:lang w:val="en-US"/>
        </w:rPr>
      </w:pPr>
    </w:p>
    <w:p w14:paraId="265A8503" w14:textId="77777777" w:rsidR="00000000" w:rsidRDefault="00000000">
      <w:pPr>
        <w:autoSpaceDE w:val="0"/>
        <w:autoSpaceDN w:val="0"/>
        <w:adjustRightInd w:val="0"/>
        <w:jc w:val="both"/>
        <w:rPr>
          <w:rFonts w:ascii="Garamond" w:hAnsi="Garamond" w:cs="Arial"/>
          <w:szCs w:val="28"/>
          <w:lang w:val="en-US"/>
        </w:rPr>
      </w:pPr>
      <w:r>
        <w:rPr>
          <w:rFonts w:ascii="Garamond" w:hAnsi="Garamond" w:cs="Arial"/>
          <w:szCs w:val="31"/>
          <w:lang w:val="en-US"/>
        </w:rPr>
        <w:t xml:space="preserve">The Gordon Boys’ Home was founded in 1885 as a National Memorial to General Gordon.  The aim of the Home was “to educate and train in a variety of trades necessitous Boys from the age of 13 to 17 years in order to fit them for a life of usefulness in civil employment or in any branch of the armed forces in accordance with Gordon’s expressed wishes.”   </w:t>
      </w:r>
      <w:r>
        <w:rPr>
          <w:rFonts w:ascii="Garamond" w:hAnsi="Garamond" w:cs="Arial"/>
          <w:szCs w:val="28"/>
          <w:lang w:val="en-US"/>
        </w:rPr>
        <w:t xml:space="preserve">To be accepted at the Home, one needed the backing of a prominent member of society such as a minister of religion or a judge. </w:t>
      </w:r>
    </w:p>
    <w:p w14:paraId="79AD9443" w14:textId="77777777" w:rsidR="00000000" w:rsidRDefault="00000000">
      <w:pPr>
        <w:autoSpaceDE w:val="0"/>
        <w:autoSpaceDN w:val="0"/>
        <w:adjustRightInd w:val="0"/>
        <w:jc w:val="both"/>
        <w:rPr>
          <w:rFonts w:ascii="Garamond" w:hAnsi="Garamond" w:cs="Arial"/>
          <w:szCs w:val="28"/>
          <w:lang w:val="en-US"/>
        </w:rPr>
      </w:pPr>
    </w:p>
    <w:p w14:paraId="131DB5D2" w14:textId="5D768D49" w:rsidR="00000000" w:rsidRDefault="001C386C">
      <w:pPr>
        <w:autoSpaceDE w:val="0"/>
        <w:autoSpaceDN w:val="0"/>
        <w:adjustRightInd w:val="0"/>
        <w:ind w:left="720" w:firstLine="720"/>
        <w:jc w:val="both"/>
        <w:rPr>
          <w:rFonts w:ascii="Garamond" w:hAnsi="Garamond" w:cs="Arial"/>
          <w:szCs w:val="28"/>
          <w:lang w:val="en-US"/>
        </w:rPr>
      </w:pPr>
      <w:r>
        <w:rPr>
          <w:rFonts w:ascii="Garamond" w:hAnsi="Garamond"/>
          <w:noProof/>
        </w:rPr>
        <w:drawing>
          <wp:inline distT="0" distB="0" distL="0" distR="0" wp14:anchorId="4F0E4022" wp14:editId="58D42404">
            <wp:extent cx="3714750" cy="24765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0" cy="2476500"/>
                    </a:xfrm>
                    <a:prstGeom prst="rect">
                      <a:avLst/>
                    </a:prstGeom>
                    <a:noFill/>
                    <a:ln>
                      <a:noFill/>
                    </a:ln>
                  </pic:spPr>
                </pic:pic>
              </a:graphicData>
            </a:graphic>
          </wp:inline>
        </w:drawing>
      </w:r>
    </w:p>
    <w:p w14:paraId="75D4E6EB" w14:textId="77777777" w:rsidR="00000000" w:rsidRDefault="00000000">
      <w:pPr>
        <w:autoSpaceDE w:val="0"/>
        <w:autoSpaceDN w:val="0"/>
        <w:adjustRightInd w:val="0"/>
        <w:jc w:val="both"/>
        <w:rPr>
          <w:rFonts w:ascii="Garamond" w:hAnsi="Garamond" w:cs="Arial"/>
          <w:szCs w:val="28"/>
          <w:lang w:val="en-US"/>
        </w:rPr>
      </w:pPr>
    </w:p>
    <w:p w14:paraId="03ABB6F7" w14:textId="77777777" w:rsidR="00000000" w:rsidRDefault="00000000">
      <w:pPr>
        <w:autoSpaceDE w:val="0"/>
        <w:autoSpaceDN w:val="0"/>
        <w:adjustRightInd w:val="0"/>
        <w:jc w:val="both"/>
        <w:rPr>
          <w:rFonts w:ascii="Garamond" w:hAnsi="Garamond" w:cs="Arial"/>
          <w:szCs w:val="31"/>
          <w:lang w:val="en-US"/>
        </w:rPr>
      </w:pPr>
    </w:p>
    <w:p w14:paraId="6D96E34A" w14:textId="77777777" w:rsidR="00000000" w:rsidRDefault="00000000">
      <w:pPr>
        <w:autoSpaceDE w:val="0"/>
        <w:autoSpaceDN w:val="0"/>
        <w:adjustRightInd w:val="0"/>
        <w:jc w:val="both"/>
        <w:rPr>
          <w:rFonts w:ascii="Garamond" w:hAnsi="Garamond" w:cs="Arial"/>
          <w:szCs w:val="30"/>
          <w:lang w:val="en-US"/>
        </w:rPr>
      </w:pPr>
      <w:r>
        <w:rPr>
          <w:rFonts w:ascii="Garamond" w:hAnsi="Garamond" w:cs="Arial"/>
          <w:szCs w:val="32"/>
          <w:lang w:val="en-US"/>
        </w:rPr>
        <w:t xml:space="preserve">William's </w:t>
      </w:r>
      <w:r>
        <w:rPr>
          <w:rFonts w:ascii="Garamond" w:hAnsi="Garamond" w:cs="Arial"/>
          <w:szCs w:val="27"/>
          <w:lang w:val="en-US"/>
        </w:rPr>
        <w:t xml:space="preserve">father (also named William) was born in Stoke sub Hamdon.  He </w:t>
      </w:r>
      <w:r>
        <w:rPr>
          <w:rFonts w:ascii="Garamond" w:hAnsi="Garamond" w:cs="Arial"/>
          <w:szCs w:val="30"/>
          <w:lang w:val="en-US"/>
        </w:rPr>
        <w:t xml:space="preserve">joined </w:t>
      </w:r>
      <w:r>
        <w:rPr>
          <w:rFonts w:ascii="Garamond" w:hAnsi="Garamond" w:cs="Arial"/>
          <w:szCs w:val="28"/>
          <w:lang w:val="en-US"/>
        </w:rPr>
        <w:t xml:space="preserve">the Coldstream Guards </w:t>
      </w:r>
      <w:r>
        <w:rPr>
          <w:rFonts w:ascii="Garamond" w:hAnsi="Garamond" w:cs="Arial"/>
          <w:szCs w:val="33"/>
          <w:lang w:val="en-US"/>
        </w:rPr>
        <w:t xml:space="preserve">in 1890. </w:t>
      </w:r>
      <w:r>
        <w:rPr>
          <w:rFonts w:ascii="Garamond" w:hAnsi="Garamond" w:cs="Arial"/>
          <w:szCs w:val="32"/>
          <w:lang w:val="en-US"/>
        </w:rPr>
        <w:t xml:space="preserve">After </w:t>
      </w:r>
      <w:r>
        <w:rPr>
          <w:rFonts w:ascii="Garamond" w:hAnsi="Garamond" w:cs="Arial"/>
          <w:szCs w:val="27"/>
          <w:lang w:val="en-US"/>
        </w:rPr>
        <w:t xml:space="preserve">three years, </w:t>
      </w:r>
      <w:r>
        <w:rPr>
          <w:rFonts w:ascii="Garamond" w:hAnsi="Garamond" w:cs="Arial"/>
          <w:szCs w:val="26"/>
          <w:lang w:val="en-US"/>
        </w:rPr>
        <w:t xml:space="preserve">he </w:t>
      </w:r>
      <w:r>
        <w:rPr>
          <w:rFonts w:ascii="Garamond" w:hAnsi="Garamond" w:cs="Arial"/>
          <w:szCs w:val="28"/>
          <w:lang w:val="en-US"/>
        </w:rPr>
        <w:t xml:space="preserve">transferred to the </w:t>
      </w:r>
      <w:r>
        <w:rPr>
          <w:rFonts w:ascii="Garamond" w:hAnsi="Garamond" w:cs="Arial"/>
          <w:szCs w:val="27"/>
          <w:lang w:val="en-US"/>
        </w:rPr>
        <w:t xml:space="preserve">Reserve, </w:t>
      </w:r>
      <w:r>
        <w:rPr>
          <w:rFonts w:ascii="Garamond" w:hAnsi="Garamond" w:cs="Arial"/>
          <w:szCs w:val="25"/>
          <w:lang w:val="en-US"/>
        </w:rPr>
        <w:t xml:space="preserve">and </w:t>
      </w:r>
      <w:r>
        <w:rPr>
          <w:rFonts w:ascii="Garamond" w:hAnsi="Garamond" w:cs="Arial"/>
          <w:szCs w:val="30"/>
          <w:lang w:val="en-US"/>
        </w:rPr>
        <w:t xml:space="preserve">joined </w:t>
      </w:r>
      <w:r>
        <w:rPr>
          <w:rFonts w:ascii="Garamond" w:hAnsi="Garamond" w:cs="Arial"/>
          <w:szCs w:val="29"/>
          <w:lang w:val="en-US"/>
        </w:rPr>
        <w:t xml:space="preserve">the </w:t>
      </w:r>
      <w:r>
        <w:rPr>
          <w:rFonts w:ascii="Garamond" w:hAnsi="Garamond" w:cs="Arial"/>
          <w:szCs w:val="27"/>
          <w:lang w:val="en-US"/>
        </w:rPr>
        <w:t xml:space="preserve">Somerset </w:t>
      </w:r>
      <w:r>
        <w:rPr>
          <w:rFonts w:ascii="Garamond" w:hAnsi="Garamond" w:cs="Arial"/>
          <w:szCs w:val="28"/>
          <w:lang w:val="en-US"/>
        </w:rPr>
        <w:t xml:space="preserve">Constabulary on </w:t>
      </w:r>
      <w:r>
        <w:rPr>
          <w:rFonts w:ascii="Garamond" w:hAnsi="Garamond" w:cs="Arial"/>
          <w:szCs w:val="27"/>
          <w:lang w:val="en-US"/>
        </w:rPr>
        <w:t xml:space="preserve">2nd </w:t>
      </w:r>
      <w:r>
        <w:rPr>
          <w:rFonts w:ascii="Garamond" w:hAnsi="Garamond" w:cs="Arial"/>
          <w:szCs w:val="29"/>
          <w:lang w:val="en-US"/>
        </w:rPr>
        <w:t xml:space="preserve">November </w:t>
      </w:r>
      <w:r>
        <w:rPr>
          <w:rFonts w:ascii="Garamond" w:hAnsi="Garamond" w:cs="Arial"/>
          <w:szCs w:val="26"/>
          <w:lang w:val="en-US"/>
        </w:rPr>
        <w:t xml:space="preserve">1893. He married Bessie (?Bessie Gove) early in 1898.  </w:t>
      </w:r>
      <w:r>
        <w:rPr>
          <w:rFonts w:ascii="Garamond" w:hAnsi="Garamond" w:cs="Arial"/>
          <w:szCs w:val="31"/>
          <w:lang w:val="en-US"/>
        </w:rPr>
        <w:t xml:space="preserve">In </w:t>
      </w:r>
      <w:r>
        <w:rPr>
          <w:rFonts w:ascii="Garamond" w:hAnsi="Garamond" w:cs="Arial"/>
          <w:szCs w:val="29"/>
          <w:lang w:val="en-US"/>
        </w:rPr>
        <w:t xml:space="preserve">October </w:t>
      </w:r>
      <w:r>
        <w:rPr>
          <w:rFonts w:ascii="Garamond" w:hAnsi="Garamond" w:cs="Arial"/>
          <w:szCs w:val="27"/>
          <w:lang w:val="en-US"/>
        </w:rPr>
        <w:t xml:space="preserve">1899, he was </w:t>
      </w:r>
      <w:r>
        <w:rPr>
          <w:rFonts w:ascii="Garamond" w:hAnsi="Garamond" w:cs="Arial"/>
          <w:szCs w:val="28"/>
          <w:lang w:val="en-US"/>
        </w:rPr>
        <w:t xml:space="preserve">recalled to the colours </w:t>
      </w:r>
      <w:r>
        <w:rPr>
          <w:rFonts w:ascii="Garamond" w:hAnsi="Garamond" w:cs="Arial"/>
          <w:szCs w:val="27"/>
          <w:lang w:val="en-US"/>
        </w:rPr>
        <w:t xml:space="preserve">and </w:t>
      </w:r>
      <w:r>
        <w:rPr>
          <w:rFonts w:ascii="Garamond" w:hAnsi="Garamond" w:cs="Arial"/>
          <w:szCs w:val="26"/>
          <w:lang w:val="en-US"/>
        </w:rPr>
        <w:t xml:space="preserve">sent </w:t>
      </w:r>
      <w:r>
        <w:rPr>
          <w:rFonts w:ascii="Garamond" w:hAnsi="Garamond" w:cs="Arial"/>
          <w:szCs w:val="28"/>
          <w:lang w:val="en-US"/>
        </w:rPr>
        <w:t xml:space="preserve">out to </w:t>
      </w:r>
      <w:r>
        <w:rPr>
          <w:rFonts w:ascii="Garamond" w:hAnsi="Garamond" w:cs="Arial"/>
          <w:szCs w:val="27"/>
          <w:lang w:val="en-US"/>
        </w:rPr>
        <w:t xml:space="preserve">the South </w:t>
      </w:r>
      <w:r>
        <w:rPr>
          <w:rFonts w:ascii="Garamond" w:hAnsi="Garamond" w:cs="Arial"/>
          <w:szCs w:val="31"/>
          <w:lang w:val="en-US"/>
        </w:rPr>
        <w:t xml:space="preserve">African </w:t>
      </w:r>
      <w:r>
        <w:rPr>
          <w:rFonts w:ascii="Garamond" w:hAnsi="Garamond" w:cs="Arial"/>
          <w:szCs w:val="29"/>
          <w:lang w:val="en-US"/>
        </w:rPr>
        <w:t xml:space="preserve">War </w:t>
      </w:r>
      <w:r>
        <w:rPr>
          <w:rFonts w:ascii="Garamond" w:hAnsi="Garamond" w:cs="Arial"/>
          <w:szCs w:val="31"/>
          <w:lang w:val="en-US"/>
        </w:rPr>
        <w:t xml:space="preserve">with </w:t>
      </w:r>
      <w:r>
        <w:rPr>
          <w:rFonts w:ascii="Garamond" w:hAnsi="Garamond" w:cs="Arial"/>
          <w:szCs w:val="28"/>
          <w:lang w:val="en-US"/>
        </w:rPr>
        <w:t xml:space="preserve">the Coldstream </w:t>
      </w:r>
      <w:r>
        <w:rPr>
          <w:rFonts w:ascii="Garamond" w:hAnsi="Garamond" w:cs="Arial"/>
          <w:szCs w:val="32"/>
          <w:lang w:val="en-US"/>
        </w:rPr>
        <w:t xml:space="preserve">Guards. </w:t>
      </w:r>
      <w:r>
        <w:rPr>
          <w:rFonts w:ascii="Garamond" w:hAnsi="Garamond" w:cs="Arial"/>
          <w:szCs w:val="31"/>
          <w:lang w:val="en-US"/>
        </w:rPr>
        <w:t xml:space="preserve">After </w:t>
      </w:r>
      <w:r>
        <w:rPr>
          <w:rFonts w:ascii="Garamond" w:hAnsi="Garamond" w:cs="Arial"/>
          <w:szCs w:val="27"/>
          <w:lang w:val="en-US"/>
        </w:rPr>
        <w:t xml:space="preserve">one </w:t>
      </w:r>
      <w:r>
        <w:rPr>
          <w:rFonts w:ascii="Garamond" w:hAnsi="Garamond" w:cs="Arial"/>
          <w:szCs w:val="28"/>
          <w:lang w:val="en-US"/>
        </w:rPr>
        <w:t xml:space="preserve">year and </w:t>
      </w:r>
      <w:r>
        <w:rPr>
          <w:rFonts w:ascii="Garamond" w:hAnsi="Garamond" w:cs="Arial"/>
          <w:szCs w:val="27"/>
          <w:lang w:val="en-US"/>
        </w:rPr>
        <w:t>1</w:t>
      </w:r>
      <w:r>
        <w:rPr>
          <w:rFonts w:ascii="Garamond" w:hAnsi="Garamond" w:cs="Arial"/>
          <w:szCs w:val="26"/>
          <w:lang w:val="en-US"/>
        </w:rPr>
        <w:t xml:space="preserve">13 </w:t>
      </w:r>
      <w:r>
        <w:rPr>
          <w:rFonts w:ascii="Garamond" w:hAnsi="Garamond" w:cs="Arial"/>
          <w:szCs w:val="27"/>
          <w:lang w:val="en-US"/>
        </w:rPr>
        <w:t xml:space="preserve">days, he </w:t>
      </w:r>
      <w:r>
        <w:rPr>
          <w:rFonts w:ascii="Garamond" w:hAnsi="Garamond" w:cs="Arial"/>
          <w:szCs w:val="28"/>
          <w:lang w:val="en-US"/>
        </w:rPr>
        <w:t xml:space="preserve">was </w:t>
      </w:r>
      <w:r>
        <w:rPr>
          <w:rFonts w:ascii="Garamond" w:hAnsi="Garamond" w:cs="Arial"/>
          <w:szCs w:val="29"/>
          <w:lang w:val="en-US"/>
        </w:rPr>
        <w:t xml:space="preserve">invalided </w:t>
      </w:r>
      <w:r>
        <w:rPr>
          <w:rFonts w:ascii="Garamond" w:hAnsi="Garamond" w:cs="Arial"/>
          <w:szCs w:val="28"/>
          <w:lang w:val="en-US"/>
        </w:rPr>
        <w:t xml:space="preserve">back to </w:t>
      </w:r>
      <w:r>
        <w:rPr>
          <w:rFonts w:ascii="Garamond" w:hAnsi="Garamond" w:cs="Arial"/>
          <w:szCs w:val="27"/>
          <w:lang w:val="en-US"/>
        </w:rPr>
        <w:t xml:space="preserve">the </w:t>
      </w:r>
      <w:r>
        <w:rPr>
          <w:rFonts w:ascii="Garamond" w:hAnsi="Garamond" w:cs="Arial"/>
          <w:szCs w:val="35"/>
          <w:lang w:val="en-US"/>
        </w:rPr>
        <w:t xml:space="preserve">UK </w:t>
      </w:r>
      <w:r>
        <w:rPr>
          <w:rFonts w:ascii="Garamond" w:hAnsi="Garamond" w:cs="Arial"/>
          <w:szCs w:val="31"/>
          <w:lang w:val="en-US"/>
        </w:rPr>
        <w:t xml:space="preserve">with </w:t>
      </w:r>
      <w:r>
        <w:rPr>
          <w:rFonts w:ascii="Garamond" w:hAnsi="Garamond" w:cs="Arial"/>
          <w:szCs w:val="28"/>
          <w:lang w:val="en-US"/>
        </w:rPr>
        <w:t xml:space="preserve">enteric fever, </w:t>
      </w:r>
      <w:r>
        <w:rPr>
          <w:rFonts w:ascii="Garamond" w:hAnsi="Garamond" w:cs="Arial"/>
          <w:szCs w:val="27"/>
          <w:lang w:val="en-US"/>
        </w:rPr>
        <w:t xml:space="preserve">and on </w:t>
      </w:r>
      <w:r>
        <w:rPr>
          <w:rFonts w:ascii="Garamond" w:hAnsi="Garamond" w:cs="Arial"/>
          <w:szCs w:val="29"/>
          <w:lang w:val="en-US"/>
        </w:rPr>
        <w:t xml:space="preserve">recovering from this, rejoined the </w:t>
      </w:r>
      <w:r>
        <w:rPr>
          <w:rFonts w:ascii="Garamond" w:hAnsi="Garamond" w:cs="Arial"/>
          <w:szCs w:val="27"/>
          <w:lang w:val="en-US"/>
        </w:rPr>
        <w:t xml:space="preserve">Somerset </w:t>
      </w:r>
      <w:r>
        <w:rPr>
          <w:rFonts w:ascii="Garamond" w:hAnsi="Garamond" w:cs="Arial"/>
          <w:szCs w:val="28"/>
          <w:lang w:val="en-US"/>
        </w:rPr>
        <w:t xml:space="preserve">Constabulary. Young </w:t>
      </w:r>
      <w:r>
        <w:rPr>
          <w:rFonts w:ascii="Garamond" w:hAnsi="Garamond" w:cs="Arial"/>
          <w:szCs w:val="30"/>
          <w:lang w:val="en-US"/>
        </w:rPr>
        <w:t>William John was born on 4</w:t>
      </w:r>
      <w:r>
        <w:rPr>
          <w:rFonts w:ascii="Garamond" w:hAnsi="Garamond" w:cs="Arial"/>
          <w:szCs w:val="30"/>
          <w:vertAlign w:val="superscript"/>
          <w:lang w:val="en-US"/>
        </w:rPr>
        <w:t>th</w:t>
      </w:r>
      <w:r>
        <w:rPr>
          <w:rFonts w:ascii="Garamond" w:hAnsi="Garamond" w:cs="Arial"/>
          <w:szCs w:val="30"/>
          <w:lang w:val="en-US"/>
        </w:rPr>
        <w:t xml:space="preserve"> August 1898 and was baptised in Othery, Somerset.  By 1901, William Senior was working as a policeman in Church Street, West Coker, and another baby, Richard, had arrived.  </w:t>
      </w:r>
    </w:p>
    <w:p w14:paraId="509A8B9D" w14:textId="77777777" w:rsidR="00000000" w:rsidRDefault="00000000">
      <w:pPr>
        <w:autoSpaceDE w:val="0"/>
        <w:autoSpaceDN w:val="0"/>
        <w:adjustRightInd w:val="0"/>
        <w:jc w:val="both"/>
        <w:rPr>
          <w:rFonts w:ascii="Garamond" w:hAnsi="Garamond" w:cs="Arial"/>
          <w:szCs w:val="30"/>
          <w:lang w:val="en-US"/>
        </w:rPr>
      </w:pPr>
    </w:p>
    <w:p w14:paraId="53EAD815" w14:textId="77777777" w:rsidR="00000000" w:rsidRDefault="00000000">
      <w:pPr>
        <w:autoSpaceDE w:val="0"/>
        <w:autoSpaceDN w:val="0"/>
        <w:adjustRightInd w:val="0"/>
        <w:jc w:val="both"/>
        <w:rPr>
          <w:rFonts w:ascii="Garamond" w:hAnsi="Garamond" w:cs="Arial"/>
          <w:szCs w:val="28"/>
          <w:lang w:val="en-US"/>
        </w:rPr>
      </w:pPr>
      <w:r>
        <w:rPr>
          <w:rFonts w:ascii="Garamond" w:hAnsi="Garamond" w:cs="Arial"/>
          <w:szCs w:val="30"/>
          <w:lang w:val="en-US"/>
        </w:rPr>
        <w:t xml:space="preserve">While working for </w:t>
      </w:r>
      <w:r>
        <w:rPr>
          <w:rFonts w:ascii="Garamond" w:hAnsi="Garamond" w:cs="Arial"/>
          <w:szCs w:val="28"/>
          <w:lang w:val="en-US"/>
        </w:rPr>
        <w:t xml:space="preserve">the </w:t>
      </w:r>
      <w:r>
        <w:rPr>
          <w:rFonts w:ascii="Garamond" w:hAnsi="Garamond" w:cs="Arial"/>
          <w:szCs w:val="27"/>
          <w:lang w:val="en-US"/>
        </w:rPr>
        <w:t xml:space="preserve">Somerset </w:t>
      </w:r>
      <w:r>
        <w:rPr>
          <w:rFonts w:ascii="Garamond" w:hAnsi="Garamond" w:cs="Arial"/>
          <w:szCs w:val="28"/>
          <w:lang w:val="en-US"/>
        </w:rPr>
        <w:t xml:space="preserve">Constabulary, </w:t>
      </w:r>
      <w:r>
        <w:rPr>
          <w:rFonts w:ascii="Garamond" w:hAnsi="Garamond" w:cs="Arial"/>
          <w:szCs w:val="29"/>
          <w:lang w:val="en-US"/>
        </w:rPr>
        <w:t xml:space="preserve">his </w:t>
      </w:r>
      <w:r>
        <w:rPr>
          <w:rFonts w:ascii="Garamond" w:hAnsi="Garamond" w:cs="Arial"/>
          <w:szCs w:val="28"/>
          <w:lang w:val="en-US"/>
        </w:rPr>
        <w:t xml:space="preserve">leg was </w:t>
      </w:r>
      <w:r>
        <w:rPr>
          <w:rFonts w:ascii="Garamond" w:hAnsi="Garamond" w:cs="Arial"/>
          <w:szCs w:val="27"/>
          <w:lang w:val="en-US"/>
        </w:rPr>
        <w:t xml:space="preserve">crushed </w:t>
      </w:r>
      <w:r>
        <w:rPr>
          <w:rFonts w:ascii="Garamond" w:hAnsi="Garamond" w:cs="Arial"/>
          <w:szCs w:val="30"/>
          <w:lang w:val="en-US"/>
        </w:rPr>
        <w:t xml:space="preserve">in </w:t>
      </w:r>
      <w:r>
        <w:rPr>
          <w:rFonts w:ascii="Garamond" w:hAnsi="Garamond" w:cs="Arial"/>
          <w:szCs w:val="25"/>
          <w:lang w:val="en-US"/>
        </w:rPr>
        <w:t xml:space="preserve">a </w:t>
      </w:r>
      <w:r>
        <w:rPr>
          <w:rFonts w:ascii="Garamond" w:hAnsi="Garamond" w:cs="Arial"/>
          <w:szCs w:val="30"/>
          <w:lang w:val="en-US"/>
        </w:rPr>
        <w:t xml:space="preserve">bicycle </w:t>
      </w:r>
      <w:r>
        <w:rPr>
          <w:rFonts w:ascii="Garamond" w:hAnsi="Garamond" w:cs="Arial"/>
          <w:szCs w:val="28"/>
          <w:lang w:val="en-US"/>
        </w:rPr>
        <w:t xml:space="preserve">accident </w:t>
      </w:r>
      <w:r>
        <w:rPr>
          <w:rFonts w:ascii="Garamond" w:hAnsi="Garamond" w:cs="Arial"/>
          <w:szCs w:val="27"/>
          <w:lang w:val="en-US"/>
        </w:rPr>
        <w:t xml:space="preserve">and he </w:t>
      </w:r>
      <w:r>
        <w:rPr>
          <w:rFonts w:ascii="Garamond" w:hAnsi="Garamond" w:cs="Arial"/>
          <w:szCs w:val="29"/>
          <w:lang w:val="en-US"/>
        </w:rPr>
        <w:t xml:space="preserve">underwent </w:t>
      </w:r>
      <w:r>
        <w:rPr>
          <w:rFonts w:ascii="Garamond" w:hAnsi="Garamond" w:cs="Arial"/>
          <w:szCs w:val="27"/>
          <w:lang w:val="en-US"/>
        </w:rPr>
        <w:t xml:space="preserve">several </w:t>
      </w:r>
      <w:r>
        <w:rPr>
          <w:rFonts w:ascii="Garamond" w:hAnsi="Garamond" w:cs="Arial"/>
          <w:szCs w:val="28"/>
          <w:lang w:val="en-US"/>
        </w:rPr>
        <w:t xml:space="preserve">operations but was </w:t>
      </w:r>
      <w:r>
        <w:rPr>
          <w:rFonts w:ascii="Garamond" w:hAnsi="Garamond" w:cs="Arial"/>
          <w:szCs w:val="29"/>
          <w:lang w:val="en-US"/>
        </w:rPr>
        <w:t xml:space="preserve">eventually </w:t>
      </w:r>
      <w:r>
        <w:rPr>
          <w:rFonts w:ascii="Garamond" w:hAnsi="Garamond" w:cs="Arial"/>
          <w:szCs w:val="28"/>
          <w:lang w:val="en-US"/>
        </w:rPr>
        <w:t xml:space="preserve">discharged </w:t>
      </w:r>
      <w:r>
        <w:rPr>
          <w:rFonts w:ascii="Garamond" w:hAnsi="Garamond" w:cs="Arial"/>
          <w:szCs w:val="29"/>
          <w:lang w:val="en-US"/>
        </w:rPr>
        <w:t xml:space="preserve">from the </w:t>
      </w:r>
      <w:r>
        <w:rPr>
          <w:rFonts w:ascii="Garamond" w:hAnsi="Garamond" w:cs="Arial"/>
          <w:szCs w:val="28"/>
          <w:lang w:val="en-US"/>
        </w:rPr>
        <w:t xml:space="preserve">Constabulary, being </w:t>
      </w:r>
      <w:r>
        <w:rPr>
          <w:rFonts w:ascii="Garamond" w:hAnsi="Garamond" w:cs="Arial"/>
          <w:szCs w:val="31"/>
          <w:lang w:val="en-US"/>
        </w:rPr>
        <w:t xml:space="preserve">unfit </w:t>
      </w:r>
      <w:r>
        <w:rPr>
          <w:rFonts w:ascii="Garamond" w:hAnsi="Garamond" w:cs="Arial"/>
          <w:szCs w:val="32"/>
          <w:lang w:val="en-US"/>
        </w:rPr>
        <w:t xml:space="preserve">for </w:t>
      </w:r>
      <w:r>
        <w:rPr>
          <w:rFonts w:ascii="Garamond" w:hAnsi="Garamond" w:cs="Arial"/>
          <w:szCs w:val="29"/>
          <w:lang w:val="en-US"/>
        </w:rPr>
        <w:t xml:space="preserve">further work. </w:t>
      </w:r>
      <w:r>
        <w:rPr>
          <w:rFonts w:ascii="Garamond" w:hAnsi="Garamond" w:cs="Arial"/>
          <w:szCs w:val="31"/>
          <w:lang w:val="en-US"/>
        </w:rPr>
        <w:t xml:space="preserve">At </w:t>
      </w:r>
      <w:r>
        <w:rPr>
          <w:rFonts w:ascii="Garamond" w:hAnsi="Garamond" w:cs="Arial"/>
          <w:szCs w:val="29"/>
          <w:lang w:val="en-US"/>
        </w:rPr>
        <w:t xml:space="preserve">this time, </w:t>
      </w:r>
      <w:r>
        <w:rPr>
          <w:rFonts w:ascii="Garamond" w:hAnsi="Garamond" w:cs="Arial"/>
          <w:szCs w:val="26"/>
          <w:lang w:val="en-US"/>
        </w:rPr>
        <w:t xml:space="preserve">he </w:t>
      </w:r>
      <w:r>
        <w:rPr>
          <w:rFonts w:ascii="Garamond" w:hAnsi="Garamond" w:cs="Arial"/>
          <w:szCs w:val="28"/>
          <w:lang w:val="en-US"/>
        </w:rPr>
        <w:t xml:space="preserve">was </w:t>
      </w:r>
      <w:r>
        <w:rPr>
          <w:rFonts w:ascii="Garamond" w:hAnsi="Garamond" w:cs="Arial"/>
          <w:szCs w:val="31"/>
          <w:lang w:val="en-US"/>
        </w:rPr>
        <w:t xml:space="preserve">living </w:t>
      </w:r>
      <w:r>
        <w:rPr>
          <w:rFonts w:ascii="Garamond" w:hAnsi="Garamond" w:cs="Arial"/>
          <w:szCs w:val="30"/>
          <w:lang w:val="en-US"/>
        </w:rPr>
        <w:t xml:space="preserve">in </w:t>
      </w:r>
      <w:r>
        <w:rPr>
          <w:rFonts w:ascii="Garamond" w:hAnsi="Garamond" w:cs="Arial"/>
          <w:szCs w:val="31"/>
          <w:lang w:val="en-US"/>
        </w:rPr>
        <w:t xml:space="preserve">West </w:t>
      </w:r>
      <w:r>
        <w:rPr>
          <w:rFonts w:ascii="Garamond" w:hAnsi="Garamond" w:cs="Arial"/>
          <w:szCs w:val="29"/>
          <w:lang w:val="en-US"/>
        </w:rPr>
        <w:t xml:space="preserve">Street </w:t>
      </w:r>
      <w:r>
        <w:rPr>
          <w:rFonts w:ascii="Garamond" w:hAnsi="Garamond" w:cs="Arial"/>
          <w:szCs w:val="30"/>
          <w:lang w:val="en-US"/>
        </w:rPr>
        <w:t xml:space="preserve">in </w:t>
      </w:r>
      <w:r>
        <w:rPr>
          <w:rFonts w:ascii="Garamond" w:hAnsi="Garamond" w:cs="Arial"/>
          <w:szCs w:val="29"/>
          <w:lang w:val="en-US"/>
        </w:rPr>
        <w:t xml:space="preserve">Stoke </w:t>
      </w:r>
      <w:r>
        <w:rPr>
          <w:rFonts w:ascii="Garamond" w:hAnsi="Garamond" w:cs="Arial"/>
          <w:szCs w:val="26"/>
          <w:lang w:val="en-US"/>
        </w:rPr>
        <w:t xml:space="preserve">sub </w:t>
      </w:r>
      <w:r>
        <w:rPr>
          <w:rFonts w:ascii="Garamond" w:hAnsi="Garamond" w:cs="Arial"/>
          <w:szCs w:val="28"/>
          <w:lang w:val="en-US"/>
        </w:rPr>
        <w:t xml:space="preserve">Hamdon, </w:t>
      </w:r>
      <w:r>
        <w:rPr>
          <w:rFonts w:ascii="Garamond" w:hAnsi="Garamond" w:cs="Arial"/>
          <w:szCs w:val="31"/>
          <w:lang w:val="en-US"/>
        </w:rPr>
        <w:t xml:space="preserve">with </w:t>
      </w:r>
      <w:r>
        <w:rPr>
          <w:rFonts w:ascii="Garamond" w:hAnsi="Garamond" w:cs="Arial"/>
          <w:szCs w:val="25"/>
          <w:lang w:val="en-US"/>
        </w:rPr>
        <w:t xml:space="preserve">a </w:t>
      </w:r>
      <w:r>
        <w:rPr>
          <w:rFonts w:ascii="Garamond" w:hAnsi="Garamond" w:cs="Arial"/>
          <w:szCs w:val="31"/>
          <w:lang w:val="en-US"/>
        </w:rPr>
        <w:t xml:space="preserve">wife </w:t>
      </w:r>
      <w:r>
        <w:rPr>
          <w:rFonts w:ascii="Garamond" w:hAnsi="Garamond" w:cs="Arial"/>
          <w:szCs w:val="26"/>
          <w:lang w:val="en-US"/>
        </w:rPr>
        <w:t xml:space="preserve">and </w:t>
      </w:r>
      <w:r>
        <w:rPr>
          <w:rFonts w:ascii="Garamond" w:hAnsi="Garamond" w:cs="Arial"/>
          <w:szCs w:val="30"/>
          <w:lang w:val="en-US"/>
        </w:rPr>
        <w:t xml:space="preserve">two </w:t>
      </w:r>
      <w:r>
        <w:rPr>
          <w:rFonts w:ascii="Garamond" w:hAnsi="Garamond" w:cs="Arial"/>
          <w:szCs w:val="26"/>
          <w:lang w:val="en-US"/>
        </w:rPr>
        <w:t xml:space="preserve">sons, </w:t>
      </w:r>
      <w:r>
        <w:rPr>
          <w:rFonts w:ascii="Garamond" w:hAnsi="Garamond" w:cs="Arial"/>
          <w:szCs w:val="29"/>
          <w:lang w:val="en-US"/>
        </w:rPr>
        <w:t xml:space="preserve">struggling to </w:t>
      </w:r>
      <w:r>
        <w:rPr>
          <w:rFonts w:ascii="Garamond" w:hAnsi="Garamond" w:cs="Arial"/>
          <w:szCs w:val="28"/>
          <w:lang w:val="en-US"/>
        </w:rPr>
        <w:t xml:space="preserve">exist on </w:t>
      </w:r>
      <w:r>
        <w:rPr>
          <w:rFonts w:ascii="Garamond" w:hAnsi="Garamond" w:cs="Arial"/>
          <w:szCs w:val="26"/>
          <w:lang w:val="en-US"/>
        </w:rPr>
        <w:t xml:space="preserve">a </w:t>
      </w:r>
      <w:r>
        <w:rPr>
          <w:rFonts w:ascii="Garamond" w:hAnsi="Garamond" w:cs="Arial"/>
          <w:szCs w:val="28"/>
          <w:lang w:val="en-US"/>
        </w:rPr>
        <w:t xml:space="preserve">small pension.  William Junior was working at “the Fowl Appliance” for 3/6 per week.   </w:t>
      </w:r>
    </w:p>
    <w:p w14:paraId="7370737E" w14:textId="77777777" w:rsidR="00000000" w:rsidRDefault="00000000">
      <w:pPr>
        <w:autoSpaceDE w:val="0"/>
        <w:autoSpaceDN w:val="0"/>
        <w:adjustRightInd w:val="0"/>
        <w:jc w:val="both"/>
        <w:rPr>
          <w:rFonts w:ascii="Garamond" w:hAnsi="Garamond" w:cs="Arial"/>
          <w:szCs w:val="28"/>
          <w:lang w:val="en-US"/>
        </w:rPr>
      </w:pPr>
    </w:p>
    <w:p w14:paraId="3C0BAF1F" w14:textId="77777777" w:rsidR="00000000" w:rsidRDefault="00000000">
      <w:pPr>
        <w:autoSpaceDE w:val="0"/>
        <w:autoSpaceDN w:val="0"/>
        <w:adjustRightInd w:val="0"/>
        <w:jc w:val="both"/>
        <w:rPr>
          <w:rFonts w:ascii="Garamond" w:hAnsi="Garamond" w:cs="Arial"/>
          <w:szCs w:val="36"/>
          <w:lang w:val="en-US"/>
        </w:rPr>
      </w:pPr>
      <w:r>
        <w:rPr>
          <w:rFonts w:ascii="Garamond" w:hAnsi="Garamond" w:cs="Arial"/>
          <w:szCs w:val="32"/>
          <w:lang w:val="en-US"/>
        </w:rPr>
        <w:t xml:space="preserve">A </w:t>
      </w:r>
      <w:r>
        <w:rPr>
          <w:rFonts w:ascii="Garamond" w:hAnsi="Garamond" w:cs="Arial"/>
          <w:szCs w:val="29"/>
          <w:lang w:val="en-US"/>
        </w:rPr>
        <w:t xml:space="preserve">Miss Helen Hogan </w:t>
      </w:r>
      <w:r>
        <w:rPr>
          <w:rFonts w:ascii="Garamond" w:hAnsi="Garamond" w:cs="Arial"/>
          <w:szCs w:val="30"/>
          <w:lang w:val="en-US"/>
        </w:rPr>
        <w:t xml:space="preserve">from </w:t>
      </w:r>
      <w:r>
        <w:rPr>
          <w:rFonts w:ascii="Garamond" w:hAnsi="Garamond" w:cs="Arial"/>
          <w:szCs w:val="27"/>
          <w:lang w:val="en-US"/>
        </w:rPr>
        <w:t xml:space="preserve">Crest </w:t>
      </w:r>
      <w:r>
        <w:rPr>
          <w:rFonts w:ascii="Garamond" w:hAnsi="Garamond" w:cs="Arial"/>
          <w:szCs w:val="29"/>
          <w:lang w:val="en-US"/>
        </w:rPr>
        <w:t xml:space="preserve">Haven, </w:t>
      </w:r>
      <w:r>
        <w:rPr>
          <w:rFonts w:ascii="Garamond" w:hAnsi="Garamond" w:cs="Arial"/>
          <w:szCs w:val="27"/>
          <w:lang w:val="en-US"/>
        </w:rPr>
        <w:t xml:space="preserve">Spur </w:t>
      </w:r>
      <w:r>
        <w:rPr>
          <w:rFonts w:ascii="Garamond" w:hAnsi="Garamond" w:cs="Arial"/>
          <w:szCs w:val="33"/>
          <w:lang w:val="en-US"/>
        </w:rPr>
        <w:t xml:space="preserve">Hill, </w:t>
      </w:r>
      <w:r>
        <w:rPr>
          <w:rFonts w:ascii="Garamond" w:hAnsi="Garamond" w:cs="Arial"/>
          <w:szCs w:val="27"/>
          <w:lang w:val="en-US"/>
        </w:rPr>
        <w:t xml:space="preserve">Parkstone, </w:t>
      </w:r>
      <w:r>
        <w:rPr>
          <w:rFonts w:ascii="Garamond" w:hAnsi="Garamond" w:cs="Arial"/>
          <w:szCs w:val="28"/>
          <w:lang w:val="en-US"/>
        </w:rPr>
        <w:t xml:space="preserve">Dorset, </w:t>
      </w:r>
      <w:r>
        <w:rPr>
          <w:rFonts w:ascii="Garamond" w:hAnsi="Garamond" w:cs="Arial"/>
          <w:szCs w:val="29"/>
          <w:lang w:val="en-US"/>
        </w:rPr>
        <w:t xml:space="preserve">wrote </w:t>
      </w:r>
      <w:r>
        <w:rPr>
          <w:rFonts w:ascii="Garamond" w:hAnsi="Garamond" w:cs="Arial"/>
          <w:szCs w:val="27"/>
          <w:lang w:val="en-US"/>
        </w:rPr>
        <w:t xml:space="preserve">several </w:t>
      </w:r>
      <w:r>
        <w:rPr>
          <w:rFonts w:ascii="Garamond" w:hAnsi="Garamond" w:cs="Arial"/>
          <w:szCs w:val="28"/>
          <w:lang w:val="en-US"/>
        </w:rPr>
        <w:t xml:space="preserve">letters to the Gordon Boys </w:t>
      </w:r>
      <w:r>
        <w:rPr>
          <w:rFonts w:ascii="Garamond" w:hAnsi="Garamond" w:cs="Arial"/>
          <w:szCs w:val="29"/>
          <w:lang w:val="en-US"/>
        </w:rPr>
        <w:t xml:space="preserve">Home </w:t>
      </w:r>
      <w:r>
        <w:rPr>
          <w:rFonts w:ascii="Garamond" w:hAnsi="Garamond" w:cs="Arial"/>
          <w:szCs w:val="33"/>
          <w:lang w:val="en-US"/>
        </w:rPr>
        <w:t xml:space="preserve">in </w:t>
      </w:r>
      <w:r>
        <w:rPr>
          <w:rFonts w:ascii="Garamond" w:hAnsi="Garamond" w:cs="Arial"/>
          <w:szCs w:val="38"/>
          <w:lang w:val="en-US"/>
        </w:rPr>
        <w:t xml:space="preserve">1912, </w:t>
      </w:r>
      <w:r>
        <w:rPr>
          <w:rFonts w:ascii="Garamond" w:hAnsi="Garamond" w:cs="Arial"/>
          <w:szCs w:val="27"/>
          <w:lang w:val="en-US"/>
        </w:rPr>
        <w:t xml:space="preserve">and succeeded </w:t>
      </w:r>
      <w:r>
        <w:rPr>
          <w:rFonts w:ascii="Garamond" w:hAnsi="Garamond" w:cs="Arial"/>
          <w:szCs w:val="30"/>
          <w:lang w:val="en-US"/>
        </w:rPr>
        <w:t xml:space="preserve">in </w:t>
      </w:r>
      <w:r>
        <w:rPr>
          <w:rFonts w:ascii="Garamond" w:hAnsi="Garamond" w:cs="Arial"/>
          <w:szCs w:val="28"/>
          <w:lang w:val="en-US"/>
        </w:rPr>
        <w:t xml:space="preserve">getting young </w:t>
      </w:r>
      <w:r>
        <w:rPr>
          <w:rFonts w:ascii="Garamond" w:hAnsi="Garamond" w:cs="Arial"/>
          <w:szCs w:val="31"/>
          <w:lang w:val="en-US"/>
        </w:rPr>
        <w:t xml:space="preserve">William </w:t>
      </w:r>
      <w:r>
        <w:rPr>
          <w:rFonts w:ascii="Garamond" w:hAnsi="Garamond" w:cs="Arial"/>
          <w:szCs w:val="25"/>
          <w:lang w:val="en-US"/>
        </w:rPr>
        <w:t xml:space="preserve">a </w:t>
      </w:r>
      <w:r>
        <w:rPr>
          <w:rFonts w:ascii="Garamond" w:hAnsi="Garamond" w:cs="Arial"/>
          <w:szCs w:val="28"/>
          <w:lang w:val="en-US"/>
        </w:rPr>
        <w:t xml:space="preserve">place there </w:t>
      </w:r>
      <w:r>
        <w:rPr>
          <w:rFonts w:ascii="Garamond" w:hAnsi="Garamond" w:cs="Arial"/>
          <w:szCs w:val="25"/>
          <w:lang w:val="en-US"/>
        </w:rPr>
        <w:t xml:space="preserve">so </w:t>
      </w:r>
      <w:r>
        <w:rPr>
          <w:rFonts w:ascii="Garamond" w:hAnsi="Garamond" w:cs="Arial"/>
          <w:szCs w:val="28"/>
          <w:lang w:val="en-US"/>
        </w:rPr>
        <w:t xml:space="preserve">that </w:t>
      </w:r>
      <w:r>
        <w:rPr>
          <w:rFonts w:ascii="Garamond" w:hAnsi="Garamond" w:cs="Arial"/>
          <w:szCs w:val="27"/>
          <w:lang w:val="en-US"/>
        </w:rPr>
        <w:t xml:space="preserve">he </w:t>
      </w:r>
      <w:r>
        <w:rPr>
          <w:rFonts w:ascii="Garamond" w:hAnsi="Garamond" w:cs="Arial"/>
          <w:szCs w:val="29"/>
          <w:lang w:val="en-US"/>
        </w:rPr>
        <w:t xml:space="preserve">could </w:t>
      </w:r>
      <w:r>
        <w:rPr>
          <w:rFonts w:ascii="Garamond" w:hAnsi="Garamond" w:cs="Arial"/>
          <w:szCs w:val="26"/>
          <w:lang w:val="en-US"/>
        </w:rPr>
        <w:t xml:space="preserve">be </w:t>
      </w:r>
      <w:r>
        <w:rPr>
          <w:rFonts w:ascii="Garamond" w:hAnsi="Garamond" w:cs="Arial"/>
          <w:szCs w:val="28"/>
          <w:lang w:val="en-US"/>
        </w:rPr>
        <w:t xml:space="preserve">taught </w:t>
      </w:r>
      <w:r>
        <w:rPr>
          <w:rFonts w:ascii="Garamond" w:hAnsi="Garamond" w:cs="Arial"/>
          <w:szCs w:val="25"/>
          <w:lang w:val="en-US"/>
        </w:rPr>
        <w:t xml:space="preserve">a </w:t>
      </w:r>
      <w:r>
        <w:rPr>
          <w:rFonts w:ascii="Garamond" w:hAnsi="Garamond" w:cs="Arial"/>
          <w:szCs w:val="34"/>
          <w:lang w:val="en-US"/>
        </w:rPr>
        <w:t xml:space="preserve">trade. </w:t>
      </w:r>
      <w:r>
        <w:rPr>
          <w:rFonts w:ascii="Garamond" w:hAnsi="Garamond" w:cs="Arial"/>
          <w:szCs w:val="26"/>
          <w:lang w:val="en-US"/>
        </w:rPr>
        <w:t xml:space="preserve">She stated </w:t>
      </w:r>
      <w:r>
        <w:rPr>
          <w:rFonts w:ascii="Garamond" w:hAnsi="Garamond" w:cs="Arial"/>
          <w:szCs w:val="28"/>
          <w:lang w:val="en-US"/>
        </w:rPr>
        <w:t xml:space="preserve">that both his </w:t>
      </w:r>
      <w:r>
        <w:rPr>
          <w:rFonts w:ascii="Garamond" w:hAnsi="Garamond" w:cs="Arial"/>
          <w:szCs w:val="27"/>
          <w:lang w:val="en-US"/>
        </w:rPr>
        <w:t xml:space="preserve">parents </w:t>
      </w:r>
      <w:r>
        <w:rPr>
          <w:rFonts w:ascii="Garamond" w:hAnsi="Garamond" w:cs="Arial"/>
          <w:szCs w:val="28"/>
          <w:lang w:val="en-US"/>
        </w:rPr>
        <w:t xml:space="preserve">were </w:t>
      </w:r>
      <w:r>
        <w:rPr>
          <w:rFonts w:ascii="Garamond" w:hAnsi="Garamond" w:cs="Arial"/>
          <w:szCs w:val="36"/>
          <w:lang w:val="en-US"/>
        </w:rPr>
        <w:t>of</w:t>
      </w:r>
    </w:p>
    <w:p w14:paraId="274A05F7" w14:textId="77777777" w:rsidR="00000000" w:rsidRDefault="00000000">
      <w:pPr>
        <w:jc w:val="both"/>
        <w:rPr>
          <w:rFonts w:ascii="Garamond" w:hAnsi="Garamond" w:cs="Arial"/>
          <w:szCs w:val="28"/>
          <w:lang w:val="en-US"/>
        </w:rPr>
      </w:pPr>
      <w:r>
        <w:rPr>
          <w:rFonts w:ascii="Garamond" w:hAnsi="Garamond" w:cs="Arial"/>
          <w:szCs w:val="29"/>
          <w:lang w:val="en-US"/>
        </w:rPr>
        <w:t xml:space="preserve">excellent </w:t>
      </w:r>
      <w:r>
        <w:rPr>
          <w:rFonts w:ascii="Garamond" w:hAnsi="Garamond" w:cs="Arial"/>
          <w:szCs w:val="28"/>
          <w:lang w:val="en-US"/>
        </w:rPr>
        <w:t xml:space="preserve">character </w:t>
      </w:r>
      <w:r>
        <w:rPr>
          <w:rFonts w:ascii="Garamond" w:hAnsi="Garamond" w:cs="Arial"/>
          <w:szCs w:val="29"/>
          <w:lang w:val="en-US"/>
        </w:rPr>
        <w:t xml:space="preserve">who </w:t>
      </w:r>
      <w:r>
        <w:rPr>
          <w:rFonts w:ascii="Garamond" w:hAnsi="Garamond" w:cs="Arial"/>
          <w:szCs w:val="28"/>
          <w:lang w:val="en-US"/>
        </w:rPr>
        <w:t xml:space="preserve">had </w:t>
      </w:r>
      <w:r>
        <w:rPr>
          <w:rFonts w:ascii="Garamond" w:hAnsi="Garamond" w:cs="Arial"/>
          <w:szCs w:val="30"/>
          <w:lang w:val="en-US"/>
        </w:rPr>
        <w:t xml:space="preserve">fallen </w:t>
      </w:r>
      <w:r>
        <w:rPr>
          <w:rFonts w:ascii="Garamond" w:hAnsi="Garamond" w:cs="Arial"/>
          <w:szCs w:val="28"/>
          <w:lang w:val="en-US"/>
        </w:rPr>
        <w:t xml:space="preserve">on </w:t>
      </w:r>
      <w:r>
        <w:rPr>
          <w:rFonts w:ascii="Garamond" w:hAnsi="Garamond" w:cs="Arial"/>
          <w:szCs w:val="27"/>
          <w:lang w:val="en-US"/>
        </w:rPr>
        <w:t xml:space="preserve">bad </w:t>
      </w:r>
      <w:r>
        <w:rPr>
          <w:rFonts w:ascii="Garamond" w:hAnsi="Garamond" w:cs="Arial"/>
          <w:szCs w:val="28"/>
          <w:lang w:val="en-US"/>
        </w:rPr>
        <w:t xml:space="preserve">times </w:t>
      </w:r>
      <w:r>
        <w:rPr>
          <w:rFonts w:ascii="Garamond" w:hAnsi="Garamond" w:cs="Arial"/>
          <w:szCs w:val="27"/>
          <w:lang w:val="en-US"/>
        </w:rPr>
        <w:t xml:space="preserve">due </w:t>
      </w:r>
      <w:r>
        <w:rPr>
          <w:rFonts w:ascii="Garamond" w:hAnsi="Garamond" w:cs="Arial"/>
          <w:szCs w:val="29"/>
          <w:lang w:val="en-US"/>
        </w:rPr>
        <w:t xml:space="preserve">to </w:t>
      </w:r>
      <w:r>
        <w:rPr>
          <w:rFonts w:ascii="Garamond" w:hAnsi="Garamond" w:cs="Arial"/>
          <w:szCs w:val="35"/>
          <w:lang w:val="en-US"/>
        </w:rPr>
        <w:t xml:space="preserve">ill </w:t>
      </w:r>
      <w:r>
        <w:rPr>
          <w:rFonts w:ascii="Garamond" w:hAnsi="Garamond" w:cs="Arial"/>
          <w:szCs w:val="28"/>
          <w:lang w:val="en-US"/>
        </w:rPr>
        <w:t xml:space="preserve">health. </w:t>
      </w:r>
    </w:p>
    <w:p w14:paraId="5DD39611" w14:textId="77777777" w:rsidR="00000000" w:rsidRDefault="00000000">
      <w:pPr>
        <w:jc w:val="both"/>
        <w:rPr>
          <w:rFonts w:ascii="Garamond" w:hAnsi="Garamond" w:cs="Arial"/>
          <w:szCs w:val="28"/>
          <w:lang w:val="en-US"/>
        </w:rPr>
      </w:pPr>
    </w:p>
    <w:p w14:paraId="1930F301" w14:textId="77777777" w:rsidR="00000000" w:rsidRDefault="00000000">
      <w:pPr>
        <w:jc w:val="both"/>
        <w:rPr>
          <w:rFonts w:ascii="Garamond" w:hAnsi="Garamond" w:cs="Arial"/>
          <w:szCs w:val="28"/>
          <w:lang w:val="en-US"/>
        </w:rPr>
      </w:pPr>
    </w:p>
    <w:p w14:paraId="05E72543" w14:textId="64EFAD06" w:rsidR="00000000" w:rsidRDefault="001C386C">
      <w:pPr>
        <w:ind w:left="720" w:firstLine="720"/>
        <w:jc w:val="both"/>
        <w:rPr>
          <w:rFonts w:ascii="Garamond" w:hAnsi="Garamond"/>
        </w:rPr>
      </w:pPr>
      <w:r>
        <w:rPr>
          <w:rFonts w:ascii="Garamond" w:hAnsi="Garamond"/>
          <w:noProof/>
        </w:rPr>
        <w:drawing>
          <wp:inline distT="0" distB="0" distL="0" distR="0" wp14:anchorId="70BF3868" wp14:editId="72F2BAA8">
            <wp:extent cx="3486150" cy="23241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6150" cy="2324100"/>
                    </a:xfrm>
                    <a:prstGeom prst="rect">
                      <a:avLst/>
                    </a:prstGeom>
                    <a:noFill/>
                    <a:ln>
                      <a:noFill/>
                    </a:ln>
                  </pic:spPr>
                </pic:pic>
              </a:graphicData>
            </a:graphic>
          </wp:inline>
        </w:drawing>
      </w:r>
    </w:p>
    <w:p w14:paraId="0F8D4226" w14:textId="77777777" w:rsidR="00000000" w:rsidRDefault="00000000">
      <w:pPr>
        <w:pStyle w:val="Caption"/>
        <w:rPr>
          <w:rFonts w:cs="Arial"/>
          <w:szCs w:val="28"/>
          <w:lang w:val="en-US"/>
        </w:rPr>
      </w:pPr>
      <w:r>
        <w:t>Gordon Boys’ Home, Woking</w:t>
      </w:r>
    </w:p>
    <w:p w14:paraId="392F783B" w14:textId="77777777" w:rsidR="00000000" w:rsidRDefault="00000000">
      <w:pPr>
        <w:jc w:val="center"/>
        <w:rPr>
          <w:rFonts w:ascii="Garamond" w:hAnsi="Garamond" w:cs="Arial"/>
          <w:szCs w:val="28"/>
          <w:lang w:val="en-US"/>
        </w:rPr>
      </w:pPr>
    </w:p>
    <w:p w14:paraId="6D2453C3" w14:textId="77777777" w:rsidR="00000000" w:rsidRDefault="00000000">
      <w:pPr>
        <w:jc w:val="both"/>
        <w:rPr>
          <w:rFonts w:ascii="Garamond" w:hAnsi="Garamond" w:cs="Arial"/>
          <w:szCs w:val="28"/>
          <w:lang w:val="en-US"/>
        </w:rPr>
      </w:pPr>
    </w:p>
    <w:p w14:paraId="25AE41FF" w14:textId="77777777" w:rsidR="00000000" w:rsidRDefault="00000000">
      <w:pPr>
        <w:autoSpaceDE w:val="0"/>
        <w:autoSpaceDN w:val="0"/>
        <w:adjustRightInd w:val="0"/>
        <w:jc w:val="both"/>
        <w:rPr>
          <w:rFonts w:ascii="Garamond" w:hAnsi="Garamond" w:cs="Arial"/>
          <w:szCs w:val="31"/>
          <w:lang w:val="en-US"/>
        </w:rPr>
      </w:pPr>
      <w:r>
        <w:rPr>
          <w:rFonts w:ascii="Garamond" w:hAnsi="Garamond" w:cs="Arial"/>
          <w:szCs w:val="28"/>
          <w:lang w:val="en-US"/>
        </w:rPr>
        <w:t xml:space="preserve">William arrived </w:t>
      </w:r>
      <w:r>
        <w:rPr>
          <w:rFonts w:ascii="Garamond" w:hAnsi="Garamond" w:cs="Arial"/>
          <w:szCs w:val="27"/>
          <w:lang w:val="en-US"/>
        </w:rPr>
        <w:t xml:space="preserve">at </w:t>
      </w:r>
      <w:r>
        <w:rPr>
          <w:rFonts w:ascii="Garamond" w:hAnsi="Garamond" w:cs="Arial"/>
          <w:szCs w:val="28"/>
          <w:lang w:val="en-US"/>
        </w:rPr>
        <w:t xml:space="preserve">Gordon Boys </w:t>
      </w:r>
      <w:r>
        <w:rPr>
          <w:rFonts w:ascii="Garamond" w:hAnsi="Garamond" w:cs="Arial"/>
          <w:szCs w:val="29"/>
          <w:lang w:val="en-US"/>
        </w:rPr>
        <w:t xml:space="preserve">Home </w:t>
      </w:r>
      <w:r>
        <w:rPr>
          <w:rFonts w:ascii="Garamond" w:hAnsi="Garamond" w:cs="Arial"/>
          <w:szCs w:val="28"/>
          <w:lang w:val="en-US"/>
        </w:rPr>
        <w:t xml:space="preserve">on </w:t>
      </w:r>
      <w:r>
        <w:rPr>
          <w:rFonts w:ascii="Garamond" w:hAnsi="Garamond" w:cs="Arial"/>
          <w:szCs w:val="29"/>
          <w:lang w:val="en-US"/>
        </w:rPr>
        <w:t xml:space="preserve">5th </w:t>
      </w:r>
      <w:r>
        <w:rPr>
          <w:rFonts w:ascii="Garamond" w:hAnsi="Garamond" w:cs="Arial"/>
          <w:szCs w:val="28"/>
          <w:lang w:val="en-US"/>
        </w:rPr>
        <w:t xml:space="preserve">September 1912.  </w:t>
      </w:r>
      <w:r>
        <w:rPr>
          <w:rFonts w:ascii="Garamond" w:hAnsi="Garamond" w:cs="Arial"/>
          <w:szCs w:val="31"/>
          <w:lang w:val="en-US"/>
        </w:rPr>
        <w:t>In full dress, the boys wore tartan trousers, a dark blue jersey with G.B.H. embroidered on it and a Glengarry cap with plaid band and Gordon badge.  For every day, they wore green cord clothing with brass buttons.  Discipline was based on military lines with drill and marching.  There were bugle calls the same as those used in the army, to call the boys to meals, collect post, parade etc.  There were ranks within the Home like the army other ranks of Lance Corporal, Corporal, Sergeant and finally Colour Sergeant – the senior rank in the Home.</w:t>
      </w:r>
    </w:p>
    <w:p w14:paraId="2926ABAE" w14:textId="77777777" w:rsidR="00000000" w:rsidRDefault="00000000">
      <w:pPr>
        <w:autoSpaceDE w:val="0"/>
        <w:autoSpaceDN w:val="0"/>
        <w:adjustRightInd w:val="0"/>
        <w:jc w:val="both"/>
        <w:rPr>
          <w:rFonts w:ascii="Garamond" w:hAnsi="Garamond" w:cs="Arial"/>
          <w:szCs w:val="31"/>
          <w:lang w:val="en-US"/>
        </w:rPr>
      </w:pPr>
    </w:p>
    <w:p w14:paraId="4B94F618" w14:textId="77777777" w:rsidR="00000000" w:rsidRDefault="00000000">
      <w:pPr>
        <w:autoSpaceDE w:val="0"/>
        <w:autoSpaceDN w:val="0"/>
        <w:adjustRightInd w:val="0"/>
        <w:jc w:val="both"/>
        <w:rPr>
          <w:rFonts w:ascii="Garamond" w:hAnsi="Garamond" w:cs="Arial"/>
          <w:szCs w:val="31"/>
          <w:lang w:val="en-US"/>
        </w:rPr>
      </w:pPr>
    </w:p>
    <w:p w14:paraId="2CB1E64A" w14:textId="1AF8BD92" w:rsidR="00000000" w:rsidRDefault="001C386C">
      <w:pPr>
        <w:autoSpaceDE w:val="0"/>
        <w:autoSpaceDN w:val="0"/>
        <w:adjustRightInd w:val="0"/>
        <w:ind w:firstLine="720"/>
        <w:jc w:val="both"/>
        <w:rPr>
          <w:rFonts w:ascii="Garamond" w:hAnsi="Garamond" w:cs="Arial"/>
          <w:szCs w:val="31"/>
          <w:lang w:val="en-US"/>
        </w:rPr>
      </w:pPr>
      <w:r>
        <w:rPr>
          <w:rFonts w:ascii="Garamond" w:hAnsi="Garamond" w:cs="Arial"/>
          <w:noProof/>
          <w:sz w:val="20"/>
          <w:szCs w:val="31"/>
          <w:lang w:val="en-US"/>
        </w:rPr>
        <w:lastRenderedPageBreak/>
        <mc:AlternateContent>
          <mc:Choice Requires="wps">
            <w:drawing>
              <wp:anchor distT="0" distB="0" distL="114300" distR="114300" simplePos="0" relativeHeight="251660288" behindDoc="0" locked="0" layoutInCell="1" allowOverlap="1" wp14:anchorId="72E3E8BC" wp14:editId="721B437B">
                <wp:simplePos x="0" y="0"/>
                <wp:positionH relativeFrom="column">
                  <wp:posOffset>3771900</wp:posOffset>
                </wp:positionH>
                <wp:positionV relativeFrom="paragraph">
                  <wp:posOffset>1257300</wp:posOffset>
                </wp:positionV>
                <wp:extent cx="1485900" cy="571500"/>
                <wp:effectExtent l="9525" t="9525" r="9525" b="9525"/>
                <wp:wrapNone/>
                <wp:docPr id="14571707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14:paraId="69BEE254" w14:textId="77777777" w:rsidR="00000000" w:rsidRDefault="00000000">
                            <w:pPr>
                              <w:pStyle w:val="BodyText3"/>
                            </w:pPr>
                            <w:r>
                              <w:t>William in his school uniform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3E8BC" id="_x0000_t202" coordsize="21600,21600" o:spt="202" path="m,l,21600r21600,l21600,xe">
                <v:stroke joinstyle="miter"/>
                <v:path gradientshapeok="t" o:connecttype="rect"/>
              </v:shapetype>
              <v:shape id="Text Box 10" o:spid="_x0000_s1026" type="#_x0000_t202" style="position:absolute;left:0;text-align:left;margin-left:297pt;margin-top:99pt;width:117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">
                <v:textbox>
                  <w:txbxContent>
                    <w:p w14:paraId="69BEE254" w14:textId="77777777" w:rsidR="00000000" w:rsidRDefault="00000000">
                      <w:pPr>
                        <w:pStyle w:val="BodyText3"/>
                      </w:pPr>
                      <w:r>
                        <w:t>William in his school uniform</w:t>
                      </w:r>
                    </w:p>
                  </w:txbxContent>
                </v:textbox>
              </v:shape>
            </w:pict>
          </mc:Fallback>
        </mc:AlternateContent>
      </w:r>
      <w:r>
        <w:rPr>
          <w:rFonts w:ascii="Garamond" w:hAnsi="Garamond" w:cs="Arial"/>
          <w:noProof/>
          <w:szCs w:val="31"/>
          <w:lang w:val="en-US"/>
        </w:rPr>
        <w:drawing>
          <wp:inline distT="0" distB="0" distL="0" distR="0" wp14:anchorId="2C647759" wp14:editId="07A4AA88">
            <wp:extent cx="3009900" cy="45148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9900" cy="4514850"/>
                    </a:xfrm>
                    <a:prstGeom prst="rect">
                      <a:avLst/>
                    </a:prstGeom>
                    <a:noFill/>
                    <a:ln>
                      <a:noFill/>
                    </a:ln>
                  </pic:spPr>
                </pic:pic>
              </a:graphicData>
            </a:graphic>
          </wp:inline>
        </w:drawing>
      </w:r>
    </w:p>
    <w:p w14:paraId="3FDC6A1E" w14:textId="77777777" w:rsidR="00000000" w:rsidRDefault="00000000">
      <w:pPr>
        <w:autoSpaceDE w:val="0"/>
        <w:autoSpaceDN w:val="0"/>
        <w:adjustRightInd w:val="0"/>
        <w:jc w:val="both"/>
        <w:rPr>
          <w:rFonts w:ascii="Garamond" w:hAnsi="Garamond" w:cs="Arial"/>
          <w:szCs w:val="31"/>
          <w:lang w:val="en-US"/>
        </w:rPr>
      </w:pPr>
    </w:p>
    <w:p w14:paraId="05DFD473" w14:textId="77777777" w:rsidR="00000000" w:rsidRDefault="00000000">
      <w:pPr>
        <w:autoSpaceDE w:val="0"/>
        <w:autoSpaceDN w:val="0"/>
        <w:adjustRightInd w:val="0"/>
        <w:jc w:val="both"/>
        <w:rPr>
          <w:rFonts w:ascii="Garamond" w:hAnsi="Garamond" w:cs="Arial"/>
          <w:szCs w:val="31"/>
          <w:lang w:val="en-US"/>
        </w:rPr>
      </w:pPr>
    </w:p>
    <w:p w14:paraId="76E5E131" w14:textId="77777777" w:rsidR="00000000" w:rsidRDefault="00000000">
      <w:pPr>
        <w:pStyle w:val="NormalWeb"/>
        <w:jc w:val="center"/>
        <w:rPr>
          <w:rFonts w:ascii="Garamond" w:hAnsi="Garamond"/>
          <w:color w:val="008000"/>
        </w:rPr>
      </w:pPr>
      <w:r>
        <w:rPr>
          <w:rStyle w:val="Emphasis"/>
          <w:rFonts w:ascii="Garamond" w:hAnsi="Garamond"/>
          <w:color w:val="008000"/>
        </w:rPr>
        <w:t>“If I had sons, I would certainly teach them a little of most trades, amongst others, bootmaking. You have no idea how feeble one feels not knowing these things… or a little carpentering, black-and-tin smithing, shoemaking and tailoring would be a real gift to a young man.”</w:t>
      </w:r>
    </w:p>
    <w:p w14:paraId="6BFD1573" w14:textId="77777777" w:rsidR="00000000" w:rsidRDefault="00000000">
      <w:pPr>
        <w:pStyle w:val="NormalWeb"/>
        <w:jc w:val="center"/>
        <w:rPr>
          <w:rFonts w:ascii="Garamond" w:hAnsi="Garamond"/>
          <w:color w:val="008000"/>
        </w:rPr>
      </w:pPr>
      <w:r>
        <w:rPr>
          <w:rStyle w:val="Strong"/>
          <w:rFonts w:ascii="Garamond" w:hAnsi="Garamond"/>
          <w:color w:val="008000"/>
        </w:rPr>
        <w:t>General Gordon to his sister, Augusta - Labori (South Africa) October 1875.</w:t>
      </w:r>
    </w:p>
    <w:p w14:paraId="672CD855" w14:textId="77777777" w:rsidR="00000000" w:rsidRDefault="00000000">
      <w:pPr>
        <w:pStyle w:val="BodyText2"/>
        <w:jc w:val="left"/>
        <w:rPr>
          <w:i/>
          <w:iCs/>
          <w:color w:val="auto"/>
        </w:rPr>
      </w:pPr>
      <w:r>
        <w:rPr>
          <w:color w:val="008000"/>
        </w:rPr>
        <w:t xml:space="preserve"> </w:t>
      </w:r>
      <w:r>
        <w:rPr>
          <w:color w:val="008000"/>
        </w:rPr>
        <w:tab/>
      </w:r>
      <w:r>
        <w:rPr>
          <w:color w:val="008000"/>
        </w:rPr>
        <w:tab/>
      </w:r>
      <w:r>
        <w:rPr>
          <w:color w:val="008000"/>
        </w:rPr>
        <w:tab/>
      </w:r>
      <w:r>
        <w:rPr>
          <w:i/>
          <w:iCs/>
          <w:color w:val="auto"/>
        </w:rPr>
        <w:t>[History of Gordon Boys’ Home –</w:t>
      </w:r>
    </w:p>
    <w:p w14:paraId="3E7422F3" w14:textId="77777777" w:rsidR="00000000" w:rsidRDefault="00000000">
      <w:pPr>
        <w:pStyle w:val="BodyText2"/>
        <w:ind w:left="1440" w:firstLine="720"/>
        <w:jc w:val="left"/>
        <w:rPr>
          <w:i/>
          <w:iCs/>
        </w:rPr>
      </w:pPr>
      <w:r>
        <w:rPr>
          <w:i/>
          <w:iCs/>
          <w:color w:val="auto"/>
        </w:rPr>
        <w:t xml:space="preserve"> http://www.the-gordonians.org.uk/history-old-gordonians-association.php]</w:t>
      </w:r>
    </w:p>
    <w:p w14:paraId="086D979A" w14:textId="77777777" w:rsidR="00000000" w:rsidRDefault="00000000">
      <w:pPr>
        <w:autoSpaceDE w:val="0"/>
        <w:autoSpaceDN w:val="0"/>
        <w:adjustRightInd w:val="0"/>
        <w:jc w:val="right"/>
        <w:rPr>
          <w:rFonts w:ascii="Garamond" w:hAnsi="Garamond" w:cs="Arial"/>
          <w:szCs w:val="31"/>
          <w:lang w:val="en-US"/>
        </w:rPr>
      </w:pPr>
    </w:p>
    <w:p w14:paraId="6F5DA1D2" w14:textId="77777777" w:rsidR="00000000" w:rsidRDefault="00000000">
      <w:pPr>
        <w:autoSpaceDE w:val="0"/>
        <w:autoSpaceDN w:val="0"/>
        <w:adjustRightInd w:val="0"/>
        <w:jc w:val="both"/>
        <w:rPr>
          <w:rFonts w:ascii="Garamond" w:hAnsi="Garamond" w:cs="Arial"/>
          <w:szCs w:val="31"/>
          <w:lang w:val="en-US"/>
        </w:rPr>
      </w:pPr>
    </w:p>
    <w:p w14:paraId="7615DBF0" w14:textId="77777777" w:rsidR="00000000" w:rsidRDefault="00000000">
      <w:pPr>
        <w:autoSpaceDE w:val="0"/>
        <w:autoSpaceDN w:val="0"/>
        <w:adjustRightInd w:val="0"/>
        <w:jc w:val="both"/>
        <w:rPr>
          <w:rFonts w:ascii="Garamond" w:hAnsi="Garamond" w:cs="Arial"/>
          <w:szCs w:val="31"/>
          <w:lang w:val="en-US"/>
        </w:rPr>
      </w:pPr>
      <w:r>
        <w:rPr>
          <w:rFonts w:ascii="Garamond" w:hAnsi="Garamond" w:cs="Arial"/>
          <w:szCs w:val="31"/>
          <w:lang w:val="en-US"/>
        </w:rPr>
        <w:t xml:space="preserve">William was taught the shoemaking trade.  </w:t>
      </w:r>
    </w:p>
    <w:p w14:paraId="3FA380B2" w14:textId="77777777" w:rsidR="00000000" w:rsidRDefault="00000000">
      <w:pPr>
        <w:autoSpaceDE w:val="0"/>
        <w:autoSpaceDN w:val="0"/>
        <w:adjustRightInd w:val="0"/>
        <w:jc w:val="both"/>
        <w:rPr>
          <w:rFonts w:ascii="Garamond" w:hAnsi="Garamond" w:cs="Arial"/>
          <w:szCs w:val="31"/>
          <w:lang w:val="en-US"/>
        </w:rPr>
      </w:pPr>
    </w:p>
    <w:p w14:paraId="7E8D05E6" w14:textId="77777777" w:rsidR="00000000" w:rsidRDefault="00000000">
      <w:pPr>
        <w:autoSpaceDE w:val="0"/>
        <w:autoSpaceDN w:val="0"/>
        <w:adjustRightInd w:val="0"/>
        <w:jc w:val="both"/>
        <w:rPr>
          <w:rFonts w:ascii="Garamond" w:hAnsi="Garamond" w:cs="Arial"/>
          <w:szCs w:val="31"/>
          <w:lang w:val="en-US"/>
        </w:rPr>
      </w:pPr>
    </w:p>
    <w:p w14:paraId="03285593" w14:textId="04B3B659" w:rsidR="00000000" w:rsidRDefault="001C386C">
      <w:pPr>
        <w:autoSpaceDE w:val="0"/>
        <w:autoSpaceDN w:val="0"/>
        <w:adjustRightInd w:val="0"/>
        <w:ind w:firstLine="720"/>
        <w:jc w:val="both"/>
        <w:rPr>
          <w:rFonts w:ascii="Garamond" w:hAnsi="Garamond" w:cs="Arial"/>
          <w:szCs w:val="31"/>
          <w:lang w:val="en-US"/>
        </w:rPr>
      </w:pPr>
      <w:r>
        <w:rPr>
          <w:rFonts w:ascii="Garamond" w:hAnsi="Garamond"/>
          <w:noProof/>
        </w:rPr>
        <w:lastRenderedPageBreak/>
        <w:drawing>
          <wp:inline distT="0" distB="0" distL="0" distR="0" wp14:anchorId="30EA3585" wp14:editId="3474ECF8">
            <wp:extent cx="3724275" cy="24765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4275" cy="2476500"/>
                    </a:xfrm>
                    <a:prstGeom prst="rect">
                      <a:avLst/>
                    </a:prstGeom>
                    <a:noFill/>
                    <a:ln>
                      <a:noFill/>
                    </a:ln>
                  </pic:spPr>
                </pic:pic>
              </a:graphicData>
            </a:graphic>
          </wp:inline>
        </w:drawing>
      </w:r>
    </w:p>
    <w:p w14:paraId="3D67962F" w14:textId="77777777" w:rsidR="00000000" w:rsidRDefault="00000000">
      <w:pPr>
        <w:autoSpaceDE w:val="0"/>
        <w:autoSpaceDN w:val="0"/>
        <w:adjustRightInd w:val="0"/>
        <w:ind w:left="720" w:firstLine="720"/>
        <w:jc w:val="both"/>
        <w:rPr>
          <w:rFonts w:ascii="Garamond" w:hAnsi="Garamond" w:cs="Arial"/>
          <w:szCs w:val="31"/>
          <w:lang w:val="en-US"/>
        </w:rPr>
      </w:pPr>
      <w:r>
        <w:rPr>
          <w:rFonts w:ascii="Garamond" w:hAnsi="Garamond" w:cs="Arial"/>
          <w:szCs w:val="31"/>
          <w:lang w:val="en-US"/>
        </w:rPr>
        <w:t>Shoemaking class at Gordon Boys’ Home</w:t>
      </w:r>
    </w:p>
    <w:p w14:paraId="49F9623E" w14:textId="77777777" w:rsidR="00000000" w:rsidRDefault="00000000">
      <w:pPr>
        <w:autoSpaceDE w:val="0"/>
        <w:autoSpaceDN w:val="0"/>
        <w:adjustRightInd w:val="0"/>
        <w:jc w:val="both"/>
        <w:rPr>
          <w:rFonts w:ascii="Garamond" w:hAnsi="Garamond" w:cs="Arial"/>
          <w:szCs w:val="31"/>
          <w:lang w:val="en-US"/>
        </w:rPr>
      </w:pPr>
    </w:p>
    <w:p w14:paraId="7F3AB4D8" w14:textId="77777777" w:rsidR="00000000" w:rsidRDefault="00000000">
      <w:pPr>
        <w:jc w:val="both"/>
        <w:rPr>
          <w:rFonts w:ascii="Garamond" w:hAnsi="Garamond" w:cs="Arial"/>
          <w:szCs w:val="25"/>
          <w:lang w:val="en-US"/>
        </w:rPr>
      </w:pPr>
      <w:r>
        <w:rPr>
          <w:rFonts w:ascii="Garamond" w:hAnsi="Garamond" w:cs="Arial"/>
          <w:szCs w:val="28"/>
          <w:lang w:val="en-US"/>
        </w:rPr>
        <w:t>William</w:t>
      </w:r>
      <w:r>
        <w:rPr>
          <w:rFonts w:ascii="Garamond" w:hAnsi="Garamond" w:cs="Arial"/>
          <w:szCs w:val="27"/>
          <w:lang w:val="en-US"/>
        </w:rPr>
        <w:t xml:space="preserve"> </w:t>
      </w:r>
      <w:r>
        <w:rPr>
          <w:rFonts w:ascii="Garamond" w:hAnsi="Garamond" w:cs="Arial"/>
          <w:szCs w:val="31"/>
          <w:lang w:val="en-US"/>
        </w:rPr>
        <w:t xml:space="preserve">left </w:t>
      </w:r>
      <w:r>
        <w:rPr>
          <w:rFonts w:ascii="Garamond" w:hAnsi="Garamond" w:cs="Arial"/>
          <w:szCs w:val="28"/>
          <w:lang w:val="en-US"/>
        </w:rPr>
        <w:t xml:space="preserve">Gordon Boys </w:t>
      </w:r>
      <w:r>
        <w:rPr>
          <w:rFonts w:ascii="Garamond" w:hAnsi="Garamond" w:cs="Arial"/>
          <w:szCs w:val="29"/>
          <w:lang w:val="en-US"/>
        </w:rPr>
        <w:t xml:space="preserve">Home </w:t>
      </w:r>
      <w:r>
        <w:rPr>
          <w:rFonts w:ascii="Garamond" w:hAnsi="Garamond" w:cs="Arial"/>
          <w:szCs w:val="31"/>
          <w:lang w:val="en-US"/>
        </w:rPr>
        <w:t xml:space="preserve">in </w:t>
      </w:r>
      <w:r>
        <w:rPr>
          <w:rFonts w:ascii="Garamond" w:hAnsi="Garamond" w:cs="Arial"/>
          <w:szCs w:val="28"/>
          <w:lang w:val="en-US"/>
        </w:rPr>
        <w:t xml:space="preserve">September </w:t>
      </w:r>
      <w:r>
        <w:rPr>
          <w:rFonts w:ascii="Garamond" w:hAnsi="Garamond" w:cs="Arial"/>
          <w:szCs w:val="27"/>
          <w:lang w:val="en-US"/>
        </w:rPr>
        <w:t xml:space="preserve">1915 </w:t>
      </w:r>
      <w:r>
        <w:rPr>
          <w:rFonts w:ascii="Garamond" w:hAnsi="Garamond" w:cs="Arial"/>
          <w:szCs w:val="26"/>
          <w:lang w:val="en-US"/>
        </w:rPr>
        <w:t xml:space="preserve">at </w:t>
      </w:r>
      <w:r>
        <w:rPr>
          <w:rFonts w:ascii="Garamond" w:hAnsi="Garamond" w:cs="Arial"/>
          <w:szCs w:val="28"/>
          <w:lang w:val="en-US"/>
        </w:rPr>
        <w:t xml:space="preserve">the </w:t>
      </w:r>
      <w:r>
        <w:rPr>
          <w:rFonts w:ascii="Garamond" w:hAnsi="Garamond" w:cs="Arial"/>
          <w:szCs w:val="26"/>
          <w:lang w:val="en-US"/>
        </w:rPr>
        <w:t xml:space="preserve">age </w:t>
      </w:r>
      <w:r>
        <w:rPr>
          <w:rFonts w:ascii="Garamond" w:hAnsi="Garamond" w:cs="Arial"/>
          <w:szCs w:val="32"/>
          <w:lang w:val="en-US"/>
        </w:rPr>
        <w:t xml:space="preserve">of </w:t>
      </w:r>
      <w:r>
        <w:rPr>
          <w:rFonts w:ascii="Garamond" w:hAnsi="Garamond" w:cs="Arial"/>
          <w:szCs w:val="25"/>
          <w:lang w:val="en-US"/>
        </w:rPr>
        <w:t xml:space="preserve">17 </w:t>
      </w:r>
      <w:r>
        <w:rPr>
          <w:rFonts w:ascii="Garamond" w:hAnsi="Garamond" w:cs="Arial"/>
          <w:szCs w:val="28"/>
          <w:lang w:val="en-US"/>
        </w:rPr>
        <w:t xml:space="preserve">to </w:t>
      </w:r>
      <w:r>
        <w:rPr>
          <w:rFonts w:ascii="Garamond" w:hAnsi="Garamond" w:cs="Arial"/>
          <w:szCs w:val="30"/>
          <w:lang w:val="en-US"/>
        </w:rPr>
        <w:t xml:space="preserve">work for </w:t>
      </w:r>
      <w:r>
        <w:rPr>
          <w:rFonts w:ascii="Garamond" w:hAnsi="Garamond" w:cs="Arial"/>
          <w:szCs w:val="25"/>
          <w:lang w:val="en-US"/>
        </w:rPr>
        <w:t xml:space="preserve">a </w:t>
      </w:r>
      <w:r>
        <w:rPr>
          <w:rFonts w:ascii="Garamond" w:hAnsi="Garamond" w:cs="Arial"/>
          <w:szCs w:val="32"/>
          <w:lang w:val="en-US"/>
        </w:rPr>
        <w:t xml:space="preserve">Mr </w:t>
      </w:r>
      <w:r>
        <w:rPr>
          <w:rFonts w:ascii="Garamond" w:hAnsi="Garamond" w:cs="Arial"/>
          <w:szCs w:val="28"/>
          <w:lang w:val="en-US"/>
        </w:rPr>
        <w:t xml:space="preserve">Weaver </w:t>
      </w:r>
      <w:r>
        <w:rPr>
          <w:rFonts w:ascii="Garamond" w:hAnsi="Garamond" w:cs="Arial"/>
          <w:szCs w:val="30"/>
          <w:lang w:val="en-US"/>
        </w:rPr>
        <w:t xml:space="preserve">of </w:t>
      </w:r>
      <w:r>
        <w:rPr>
          <w:rFonts w:ascii="Garamond" w:hAnsi="Garamond" w:cs="Arial"/>
          <w:szCs w:val="28"/>
          <w:lang w:val="en-US"/>
        </w:rPr>
        <w:t xml:space="preserve">4 Coulgate </w:t>
      </w:r>
      <w:r>
        <w:rPr>
          <w:rFonts w:ascii="Garamond" w:hAnsi="Garamond" w:cs="Arial"/>
          <w:szCs w:val="27"/>
          <w:lang w:val="en-US"/>
        </w:rPr>
        <w:t xml:space="preserve">Street, </w:t>
      </w:r>
      <w:r>
        <w:rPr>
          <w:rFonts w:ascii="Garamond" w:hAnsi="Garamond" w:cs="Arial"/>
          <w:szCs w:val="29"/>
          <w:lang w:val="en-US"/>
        </w:rPr>
        <w:t xml:space="preserve">Brockley, </w:t>
      </w:r>
      <w:r>
        <w:rPr>
          <w:rFonts w:ascii="Garamond" w:hAnsi="Garamond" w:cs="Arial"/>
          <w:szCs w:val="28"/>
          <w:lang w:val="en-US"/>
        </w:rPr>
        <w:t xml:space="preserve">Hants, </w:t>
      </w:r>
    </w:p>
    <w:p w14:paraId="0A38B7E3" w14:textId="77777777" w:rsidR="00000000" w:rsidRDefault="00000000">
      <w:pPr>
        <w:jc w:val="both"/>
        <w:rPr>
          <w:rFonts w:ascii="Garamond" w:hAnsi="Garamond" w:cs="Arial"/>
          <w:szCs w:val="25"/>
          <w:lang w:val="en-US"/>
        </w:rPr>
      </w:pPr>
    </w:p>
    <w:p w14:paraId="3CF324DB" w14:textId="77777777" w:rsidR="00000000" w:rsidRDefault="00000000">
      <w:pPr>
        <w:jc w:val="both"/>
        <w:rPr>
          <w:rFonts w:ascii="Garamond" w:hAnsi="Garamond" w:cs="Arial"/>
          <w:szCs w:val="25"/>
          <w:lang w:val="en-US"/>
        </w:rPr>
      </w:pPr>
      <w:r>
        <w:rPr>
          <w:rFonts w:ascii="Garamond" w:hAnsi="Garamond" w:cs="Arial"/>
          <w:szCs w:val="25"/>
          <w:lang w:val="en-US"/>
        </w:rPr>
        <w:t>No army records survive for William so we don’t know when he joined the Army, but according to “Soldiers Died in the Great War”, he enlisted in Yeovil in the 13</w:t>
      </w:r>
      <w:r>
        <w:rPr>
          <w:rFonts w:ascii="Garamond" w:hAnsi="Garamond" w:cs="Arial"/>
          <w:szCs w:val="25"/>
          <w:vertAlign w:val="superscript"/>
          <w:lang w:val="en-US"/>
        </w:rPr>
        <w:t>th</w:t>
      </w:r>
      <w:r>
        <w:rPr>
          <w:rFonts w:ascii="Garamond" w:hAnsi="Garamond" w:cs="Arial"/>
          <w:szCs w:val="25"/>
          <w:lang w:val="en-US"/>
        </w:rPr>
        <w:t xml:space="preserve"> Battalion of the Royal Sussex Regiment.  This regiment was under the command of the 116</w:t>
      </w:r>
      <w:r>
        <w:rPr>
          <w:rFonts w:ascii="Garamond" w:hAnsi="Garamond" w:cs="Arial"/>
          <w:szCs w:val="25"/>
          <w:vertAlign w:val="superscript"/>
          <w:lang w:val="en-US"/>
        </w:rPr>
        <w:t>th</w:t>
      </w:r>
      <w:r>
        <w:rPr>
          <w:rFonts w:ascii="Garamond" w:hAnsi="Garamond" w:cs="Arial"/>
          <w:szCs w:val="25"/>
          <w:lang w:val="en-US"/>
        </w:rPr>
        <w:t xml:space="preserve"> Brigade in the 39</w:t>
      </w:r>
      <w:r>
        <w:rPr>
          <w:rFonts w:ascii="Garamond" w:hAnsi="Garamond" w:cs="Arial"/>
          <w:szCs w:val="25"/>
          <w:vertAlign w:val="superscript"/>
          <w:lang w:val="en-US"/>
        </w:rPr>
        <w:t>th</w:t>
      </w:r>
      <w:r>
        <w:rPr>
          <w:rFonts w:ascii="Garamond" w:hAnsi="Garamond" w:cs="Arial"/>
          <w:szCs w:val="25"/>
          <w:lang w:val="en-US"/>
        </w:rPr>
        <w:t xml:space="preserve"> Division and landed at Le Havre in March 1916.  </w:t>
      </w:r>
    </w:p>
    <w:p w14:paraId="56D9B189" w14:textId="77777777" w:rsidR="00000000" w:rsidRDefault="00000000">
      <w:pPr>
        <w:jc w:val="both"/>
        <w:rPr>
          <w:rFonts w:ascii="Garamond" w:hAnsi="Garamond" w:cs="Arial"/>
          <w:szCs w:val="25"/>
          <w:lang w:val="en-US"/>
        </w:rPr>
      </w:pPr>
    </w:p>
    <w:p w14:paraId="787CB5A6" w14:textId="77777777" w:rsidR="00000000" w:rsidRDefault="00000000">
      <w:pPr>
        <w:jc w:val="both"/>
        <w:rPr>
          <w:rFonts w:ascii="Garamond" w:hAnsi="Garamond" w:cs="Arial"/>
          <w:color w:val="000000"/>
          <w:szCs w:val="22"/>
        </w:rPr>
      </w:pPr>
      <w:r>
        <w:rPr>
          <w:rFonts w:ascii="Garamond" w:hAnsi="Garamond" w:cs="Arial"/>
          <w:szCs w:val="25"/>
          <w:lang w:val="en-US"/>
        </w:rPr>
        <w:t>In 1916, the 39</w:t>
      </w:r>
      <w:r>
        <w:rPr>
          <w:rFonts w:ascii="Garamond" w:hAnsi="Garamond" w:cs="Arial"/>
          <w:szCs w:val="25"/>
          <w:vertAlign w:val="superscript"/>
          <w:lang w:val="en-US"/>
        </w:rPr>
        <w:t>th</w:t>
      </w:r>
      <w:r>
        <w:rPr>
          <w:rFonts w:ascii="Garamond" w:hAnsi="Garamond" w:cs="Arial"/>
          <w:szCs w:val="25"/>
          <w:lang w:val="en-US"/>
        </w:rPr>
        <w:t xml:space="preserve"> Division took part in an</w:t>
      </w:r>
      <w:r>
        <w:rPr>
          <w:rFonts w:ascii="Garamond" w:hAnsi="Garamond" w:cs="Arial"/>
          <w:color w:val="000000"/>
          <w:szCs w:val="22"/>
        </w:rPr>
        <w:t xml:space="preserve"> attack near Richebourg l'Avoue (30 June) in which the Sussex battalions suffered heavy casualties.  It was also involved in four of the battles on the Somme:  the fighting on the Ancre, the battle of Thiepval Ridge, the battle of Ancre Heights, including the capture of Schwaben Redoubt and Stuff Trench, and the Battle of the Ancre.  Depending on when William joined up, he could have taken part in any of these actions.</w:t>
      </w:r>
    </w:p>
    <w:p w14:paraId="63519C2F" w14:textId="77777777" w:rsidR="00000000" w:rsidRDefault="00000000">
      <w:pPr>
        <w:jc w:val="both"/>
        <w:rPr>
          <w:rFonts w:ascii="Garamond" w:hAnsi="Garamond" w:cs="Arial"/>
          <w:color w:val="000000"/>
          <w:szCs w:val="22"/>
        </w:rPr>
      </w:pPr>
    </w:p>
    <w:p w14:paraId="4CE1B314" w14:textId="77777777" w:rsidR="00000000" w:rsidRDefault="00000000">
      <w:pPr>
        <w:jc w:val="both"/>
        <w:rPr>
          <w:rFonts w:ascii="Garamond" w:hAnsi="Garamond" w:cs="Arial"/>
          <w:color w:val="000000"/>
          <w:szCs w:val="22"/>
        </w:rPr>
      </w:pPr>
      <w:r>
        <w:rPr>
          <w:rFonts w:ascii="Garamond" w:hAnsi="Garamond" w:cs="Arial"/>
          <w:color w:val="000000"/>
          <w:szCs w:val="22"/>
        </w:rPr>
        <w:t>In 1917, the 39</w:t>
      </w:r>
      <w:r>
        <w:rPr>
          <w:rFonts w:ascii="Garamond" w:hAnsi="Garamond" w:cs="Arial"/>
          <w:color w:val="000000"/>
          <w:szCs w:val="22"/>
          <w:vertAlign w:val="superscript"/>
        </w:rPr>
        <w:t>th</w:t>
      </w:r>
      <w:r>
        <w:rPr>
          <w:rFonts w:ascii="Garamond" w:hAnsi="Garamond" w:cs="Arial"/>
          <w:color w:val="000000"/>
          <w:szCs w:val="22"/>
        </w:rPr>
        <w:t xml:space="preserve"> Division fought in the battles of Passchendaele:  Pilkem Ridge, Langemarck, Menin Road Ridge, Polygon Wood and the Second Battle of Passchendaele.</w:t>
      </w:r>
    </w:p>
    <w:p w14:paraId="099FF7B6" w14:textId="77777777" w:rsidR="00000000" w:rsidRDefault="00000000">
      <w:pPr>
        <w:jc w:val="both"/>
        <w:rPr>
          <w:rFonts w:ascii="Garamond" w:hAnsi="Garamond" w:cs="Arial"/>
          <w:color w:val="000000"/>
          <w:szCs w:val="22"/>
        </w:rPr>
      </w:pPr>
    </w:p>
    <w:p w14:paraId="58EEB4BE" w14:textId="77777777" w:rsidR="00000000" w:rsidRDefault="00000000">
      <w:pPr>
        <w:jc w:val="both"/>
        <w:rPr>
          <w:rFonts w:ascii="Garamond" w:hAnsi="Garamond" w:cs="Arial"/>
          <w:color w:val="000000"/>
          <w:szCs w:val="22"/>
        </w:rPr>
      </w:pPr>
      <w:r>
        <w:rPr>
          <w:rFonts w:ascii="Garamond" w:hAnsi="Garamond" w:cs="Arial"/>
          <w:color w:val="000000"/>
          <w:szCs w:val="22"/>
        </w:rPr>
        <w:t>William died on 26</w:t>
      </w:r>
      <w:r>
        <w:rPr>
          <w:rFonts w:ascii="Garamond" w:hAnsi="Garamond" w:cs="Arial"/>
          <w:color w:val="000000"/>
          <w:szCs w:val="22"/>
          <w:vertAlign w:val="superscript"/>
        </w:rPr>
        <w:t>th</w:t>
      </w:r>
      <w:r>
        <w:rPr>
          <w:rFonts w:ascii="Garamond" w:hAnsi="Garamond" w:cs="Arial"/>
          <w:color w:val="000000"/>
          <w:szCs w:val="22"/>
        </w:rPr>
        <w:t xml:space="preserve"> September just after the Battle of Menin Road Ridge.  For images of the terrible conditions in the area at the time, look  at YouTube “The Battle of the Menin Road” – Andrew Wright.</w:t>
      </w:r>
    </w:p>
    <w:p w14:paraId="5898BCA1" w14:textId="77777777" w:rsidR="00000000" w:rsidRDefault="00000000">
      <w:pPr>
        <w:jc w:val="both"/>
        <w:rPr>
          <w:rFonts w:ascii="Garamond" w:hAnsi="Garamond" w:cs="Arial"/>
          <w:color w:val="000000"/>
          <w:szCs w:val="22"/>
        </w:rPr>
      </w:pPr>
    </w:p>
    <w:p w14:paraId="768963FF" w14:textId="083D7D17" w:rsidR="00000000" w:rsidRDefault="001C386C">
      <w:pPr>
        <w:jc w:val="both"/>
        <w:rPr>
          <w:rFonts w:ascii="Garamond" w:hAnsi="Garamond" w:cs="Arial"/>
          <w:color w:val="000000"/>
          <w:szCs w:val="22"/>
        </w:rPr>
      </w:pPr>
      <w:r>
        <w:rPr>
          <w:rFonts w:ascii="Garamond" w:hAnsi="Garamond" w:cs="Arial"/>
          <w:noProof/>
          <w:szCs w:val="20"/>
        </w:rPr>
        <w:lastRenderedPageBreak/>
        <w:drawing>
          <wp:inline distT="0" distB="0" distL="0" distR="0" wp14:anchorId="2413F0CE" wp14:editId="7015993D">
            <wp:extent cx="4886325" cy="3876675"/>
            <wp:effectExtent l="0" t="0" r="0" b="0"/>
            <wp:docPr id="5"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86325" cy="3876675"/>
                    </a:xfrm>
                    <a:prstGeom prst="rect">
                      <a:avLst/>
                    </a:prstGeom>
                    <a:noFill/>
                    <a:ln>
                      <a:noFill/>
                    </a:ln>
                  </pic:spPr>
                </pic:pic>
              </a:graphicData>
            </a:graphic>
          </wp:inline>
        </w:drawing>
      </w:r>
    </w:p>
    <w:p w14:paraId="0FCE22FA" w14:textId="77777777" w:rsidR="00000000" w:rsidRDefault="00000000">
      <w:pPr>
        <w:jc w:val="both"/>
        <w:rPr>
          <w:rFonts w:ascii="Garamond" w:hAnsi="Garamond" w:cs="Arial"/>
          <w:color w:val="000000"/>
          <w:szCs w:val="22"/>
        </w:rPr>
      </w:pPr>
    </w:p>
    <w:p w14:paraId="722095AD" w14:textId="77777777" w:rsidR="00000000" w:rsidRDefault="00000000">
      <w:pPr>
        <w:pStyle w:val="NormalWeb"/>
        <w:rPr>
          <w:color w:val="000080"/>
          <w:sz w:val="20"/>
          <w:szCs w:val="20"/>
        </w:rPr>
      </w:pPr>
      <w:r>
        <w:rPr>
          <w:rFonts w:ascii="Garamond" w:hAnsi="Garamond"/>
          <w:color w:val="000080"/>
          <w:sz w:val="20"/>
          <w:szCs w:val="20"/>
        </w:rPr>
        <w:t>Constant shelling had churned the clay soil and smashed the drainage systems. The heavy rains which coincided with the opening assault, on 31 July, produced thick, clinging mud, which caked uniforms and clogged rifles. It eventually became so deep that, in many places, men, horses and pack mules drowned in it. The shell holes filled with water. With each new phase of the offensive, fresh rain fell to add to the misery.</w:t>
      </w:r>
    </w:p>
    <w:p w14:paraId="671B0B47" w14:textId="77777777" w:rsidR="00000000" w:rsidRDefault="00000000">
      <w:pPr>
        <w:jc w:val="right"/>
        <w:rPr>
          <w:rFonts w:ascii="Garamond" w:hAnsi="Garamond" w:cs="Arial"/>
          <w:i/>
          <w:iCs/>
          <w:color w:val="000000"/>
          <w:szCs w:val="22"/>
        </w:rPr>
      </w:pPr>
      <w:r>
        <w:rPr>
          <w:rFonts w:ascii="Garamond" w:hAnsi="Garamond" w:cs="Arial"/>
          <w:i/>
          <w:iCs/>
          <w:color w:val="000080"/>
          <w:szCs w:val="22"/>
        </w:rPr>
        <w:t>http://news.bbc.co.uk/1/hi/special_report/1998/10/98/world_war_i/203397.stm</w:t>
      </w:r>
    </w:p>
    <w:p w14:paraId="138C7F55" w14:textId="77777777" w:rsidR="00000000" w:rsidRDefault="00000000">
      <w:pPr>
        <w:jc w:val="both"/>
        <w:rPr>
          <w:rFonts w:ascii="Garamond" w:hAnsi="Garamond" w:cs="Arial"/>
          <w:color w:val="000000"/>
          <w:szCs w:val="22"/>
        </w:rPr>
      </w:pPr>
    </w:p>
    <w:p w14:paraId="0FFD9FDF" w14:textId="77777777" w:rsidR="00000000" w:rsidRDefault="00000000">
      <w:pPr>
        <w:jc w:val="both"/>
        <w:rPr>
          <w:rFonts w:ascii="Garamond" w:hAnsi="Garamond" w:cs="Arial"/>
          <w:color w:val="000000"/>
          <w:szCs w:val="22"/>
        </w:rPr>
      </w:pPr>
      <w:r>
        <w:rPr>
          <w:rFonts w:ascii="Garamond" w:hAnsi="Garamond" w:cs="Arial"/>
          <w:color w:val="000000"/>
          <w:szCs w:val="22"/>
        </w:rPr>
        <w:t>The diary for the 13</w:t>
      </w:r>
      <w:r>
        <w:rPr>
          <w:rFonts w:ascii="Garamond" w:hAnsi="Garamond" w:cs="Arial"/>
          <w:color w:val="000000"/>
          <w:szCs w:val="22"/>
          <w:vertAlign w:val="superscript"/>
        </w:rPr>
        <w:t>th</w:t>
      </w:r>
      <w:r>
        <w:rPr>
          <w:rFonts w:ascii="Garamond" w:hAnsi="Garamond" w:cs="Arial"/>
          <w:color w:val="000000"/>
          <w:szCs w:val="22"/>
        </w:rPr>
        <w:t xml:space="preserve"> Battalion Royal Sussex Regiment for the time of William’s death is as follows:</w:t>
      </w:r>
    </w:p>
    <w:p w14:paraId="0FEAE623" w14:textId="77777777" w:rsidR="00000000" w:rsidRDefault="00000000">
      <w:pPr>
        <w:jc w:val="both"/>
        <w:rPr>
          <w:rFonts w:ascii="Garamond" w:hAnsi="Garamond" w:cs="Arial"/>
          <w:color w:val="000000"/>
          <w:szCs w:val="22"/>
        </w:rPr>
      </w:pPr>
    </w:p>
    <w:p w14:paraId="418B8210" w14:textId="77777777" w:rsidR="00000000" w:rsidRDefault="00000000">
      <w:pPr>
        <w:jc w:val="both"/>
        <w:rPr>
          <w:rFonts w:ascii="Garamond" w:hAnsi="Garamond" w:cs="Arial"/>
          <w:b/>
          <w:bCs/>
          <w:color w:val="3366FF"/>
          <w:szCs w:val="22"/>
        </w:rPr>
      </w:pPr>
      <w:r>
        <w:rPr>
          <w:rFonts w:ascii="Garamond" w:hAnsi="Garamond" w:cs="Arial"/>
          <w:b/>
          <w:bCs/>
          <w:color w:val="3366FF"/>
          <w:szCs w:val="22"/>
        </w:rPr>
        <w:t>Shrewsbury Forest:</w:t>
      </w:r>
    </w:p>
    <w:p w14:paraId="2009863E" w14:textId="77777777" w:rsidR="00000000" w:rsidRDefault="00000000">
      <w:pPr>
        <w:jc w:val="both"/>
        <w:rPr>
          <w:rFonts w:ascii="Garamond" w:hAnsi="Garamond" w:cs="Arial"/>
          <w:color w:val="3366FF"/>
          <w:szCs w:val="22"/>
        </w:rPr>
      </w:pPr>
    </w:p>
    <w:p w14:paraId="286FB79D" w14:textId="77777777" w:rsidR="00000000" w:rsidRDefault="00000000">
      <w:pPr>
        <w:numPr>
          <w:ilvl w:val="2"/>
          <w:numId w:val="10"/>
        </w:numPr>
        <w:jc w:val="both"/>
        <w:rPr>
          <w:rFonts w:ascii="Garamond" w:hAnsi="Garamond" w:cs="Arial"/>
          <w:color w:val="3366FF"/>
          <w:szCs w:val="22"/>
        </w:rPr>
      </w:pPr>
      <w:r>
        <w:rPr>
          <w:rFonts w:ascii="Garamond" w:hAnsi="Garamond" w:cs="Arial"/>
          <w:color w:val="3366FF"/>
          <w:szCs w:val="22"/>
        </w:rPr>
        <w:t>2</w:t>
      </w:r>
      <w:r>
        <w:rPr>
          <w:rFonts w:ascii="Garamond" w:hAnsi="Garamond" w:cs="Arial"/>
          <w:color w:val="3366FF"/>
          <w:szCs w:val="22"/>
          <w:vertAlign w:val="superscript"/>
        </w:rPr>
        <w:t>nd</w:t>
      </w:r>
      <w:r>
        <w:rPr>
          <w:rFonts w:ascii="Garamond" w:hAnsi="Garamond" w:cs="Arial"/>
          <w:color w:val="3366FF"/>
          <w:szCs w:val="22"/>
        </w:rPr>
        <w:t xml:space="preserve"> Lt Wright and 20 men raided enemy dug outs near Lone Star Post.</w:t>
      </w:r>
    </w:p>
    <w:p w14:paraId="60E3D9A0" w14:textId="77777777" w:rsidR="00000000" w:rsidRDefault="00000000">
      <w:pPr>
        <w:numPr>
          <w:ilvl w:val="2"/>
          <w:numId w:val="11"/>
        </w:numPr>
        <w:jc w:val="both"/>
        <w:rPr>
          <w:rFonts w:ascii="Garamond" w:hAnsi="Garamond" w:cs="Arial"/>
          <w:color w:val="3366FF"/>
          <w:szCs w:val="22"/>
        </w:rPr>
      </w:pPr>
      <w:r>
        <w:rPr>
          <w:rFonts w:ascii="Garamond" w:hAnsi="Garamond" w:cs="Arial"/>
          <w:color w:val="3366FF"/>
          <w:szCs w:val="22"/>
        </w:rPr>
        <w:t>Our artillery barraged twice every 24 hours.  Enemy reply feeble</w:t>
      </w:r>
    </w:p>
    <w:p w14:paraId="2020B5EE" w14:textId="77777777" w:rsidR="00000000" w:rsidRDefault="00000000">
      <w:pPr>
        <w:numPr>
          <w:ilvl w:val="2"/>
          <w:numId w:val="12"/>
        </w:numPr>
        <w:jc w:val="both"/>
        <w:rPr>
          <w:rFonts w:ascii="Garamond" w:hAnsi="Garamond" w:cs="Arial"/>
          <w:color w:val="3366FF"/>
          <w:szCs w:val="22"/>
        </w:rPr>
      </w:pPr>
      <w:r>
        <w:rPr>
          <w:rFonts w:ascii="Garamond" w:hAnsi="Garamond" w:cs="Arial"/>
          <w:color w:val="3366FF"/>
          <w:szCs w:val="22"/>
        </w:rPr>
        <w:t>ditto</w:t>
      </w:r>
    </w:p>
    <w:p w14:paraId="21F02708" w14:textId="77777777" w:rsidR="00000000" w:rsidRDefault="00000000">
      <w:pPr>
        <w:numPr>
          <w:ilvl w:val="2"/>
          <w:numId w:val="13"/>
        </w:numPr>
        <w:jc w:val="both"/>
        <w:rPr>
          <w:rFonts w:ascii="Garamond" w:hAnsi="Garamond" w:cs="Arial"/>
          <w:color w:val="3366FF"/>
          <w:szCs w:val="22"/>
        </w:rPr>
      </w:pPr>
      <w:r>
        <w:rPr>
          <w:rFonts w:ascii="Garamond" w:hAnsi="Garamond" w:cs="Arial"/>
          <w:color w:val="3366FF"/>
          <w:szCs w:val="22"/>
        </w:rPr>
        <w:t>Bn relieved by 17</w:t>
      </w:r>
      <w:r>
        <w:rPr>
          <w:rFonts w:ascii="Garamond" w:hAnsi="Garamond" w:cs="Arial"/>
          <w:color w:val="3366FF"/>
          <w:szCs w:val="22"/>
          <w:vertAlign w:val="superscript"/>
        </w:rPr>
        <w:t>th</w:t>
      </w:r>
      <w:r>
        <w:rPr>
          <w:rFonts w:ascii="Garamond" w:hAnsi="Garamond" w:cs="Arial"/>
          <w:color w:val="3366FF"/>
          <w:szCs w:val="22"/>
        </w:rPr>
        <w:t xml:space="preserve"> Notts &amp; Derby Regiment and 16</w:t>
      </w:r>
      <w:r>
        <w:rPr>
          <w:rFonts w:ascii="Garamond" w:hAnsi="Garamond" w:cs="Arial"/>
          <w:color w:val="3366FF"/>
          <w:szCs w:val="22"/>
          <w:vertAlign w:val="superscript"/>
        </w:rPr>
        <w:t>th</w:t>
      </w:r>
      <w:r>
        <w:rPr>
          <w:rFonts w:ascii="Garamond" w:hAnsi="Garamond" w:cs="Arial"/>
          <w:color w:val="3366FF"/>
          <w:szCs w:val="22"/>
        </w:rPr>
        <w:t xml:space="preserve"> Rifle Brigade.  Relief complete by 8.15 a.m.  Batt’n went by bus to Broke Camp.</w:t>
      </w:r>
    </w:p>
    <w:p w14:paraId="151620E5" w14:textId="77777777" w:rsidR="00000000" w:rsidRDefault="00000000">
      <w:pPr>
        <w:numPr>
          <w:ilvl w:val="2"/>
          <w:numId w:val="14"/>
        </w:numPr>
        <w:jc w:val="both"/>
        <w:rPr>
          <w:rFonts w:ascii="Garamond" w:hAnsi="Garamond" w:cs="Arial"/>
          <w:color w:val="3366FF"/>
          <w:szCs w:val="22"/>
        </w:rPr>
      </w:pPr>
      <w:r>
        <w:rPr>
          <w:rFonts w:ascii="Garamond" w:hAnsi="Garamond" w:cs="Arial"/>
          <w:color w:val="3366FF"/>
          <w:szCs w:val="22"/>
        </w:rPr>
        <w:t>Bn. moved up at 7 a.m. to bivouacs at N.9.b in reserve.</w:t>
      </w:r>
    </w:p>
    <w:p w14:paraId="0CF8B382" w14:textId="77777777" w:rsidR="00000000" w:rsidRDefault="00000000">
      <w:pPr>
        <w:numPr>
          <w:ilvl w:val="2"/>
          <w:numId w:val="15"/>
        </w:numPr>
        <w:jc w:val="both"/>
        <w:rPr>
          <w:rFonts w:ascii="Garamond" w:hAnsi="Garamond" w:cs="Arial"/>
          <w:color w:val="3366FF"/>
          <w:szCs w:val="22"/>
        </w:rPr>
      </w:pPr>
      <w:r>
        <w:rPr>
          <w:rFonts w:ascii="Garamond" w:hAnsi="Garamond" w:cs="Arial"/>
          <w:color w:val="3366FF"/>
          <w:szCs w:val="22"/>
        </w:rPr>
        <w:t>Time spent in improving camp and training.</w:t>
      </w:r>
    </w:p>
    <w:p w14:paraId="3C0B2C30" w14:textId="77777777" w:rsidR="00000000" w:rsidRDefault="00000000">
      <w:pPr>
        <w:numPr>
          <w:ilvl w:val="2"/>
          <w:numId w:val="16"/>
        </w:numPr>
        <w:jc w:val="both"/>
        <w:rPr>
          <w:rFonts w:ascii="Garamond" w:hAnsi="Garamond" w:cs="Arial"/>
          <w:color w:val="3366FF"/>
          <w:szCs w:val="22"/>
        </w:rPr>
      </w:pPr>
      <w:r>
        <w:rPr>
          <w:rFonts w:ascii="Garamond" w:hAnsi="Garamond" w:cs="Arial"/>
          <w:color w:val="3366FF"/>
          <w:szCs w:val="22"/>
        </w:rPr>
        <w:t>Relieved fragments of 41</w:t>
      </w:r>
      <w:r>
        <w:rPr>
          <w:rFonts w:ascii="Garamond" w:hAnsi="Garamond" w:cs="Arial"/>
          <w:color w:val="3366FF"/>
          <w:szCs w:val="22"/>
          <w:vertAlign w:val="superscript"/>
        </w:rPr>
        <w:t>st</w:t>
      </w:r>
      <w:r>
        <w:rPr>
          <w:rFonts w:ascii="Garamond" w:hAnsi="Garamond" w:cs="Arial"/>
          <w:color w:val="3366FF"/>
          <w:szCs w:val="22"/>
        </w:rPr>
        <w:t xml:space="preserve"> Division in Tower Hamlets section.</w:t>
      </w:r>
    </w:p>
    <w:p w14:paraId="13AAFC7D" w14:textId="77777777" w:rsidR="00000000" w:rsidRDefault="00000000">
      <w:pPr>
        <w:numPr>
          <w:ilvl w:val="2"/>
          <w:numId w:val="17"/>
        </w:numPr>
        <w:jc w:val="both"/>
        <w:rPr>
          <w:rFonts w:ascii="Garamond" w:hAnsi="Garamond" w:cs="Arial"/>
          <w:color w:val="3366FF"/>
          <w:szCs w:val="22"/>
        </w:rPr>
      </w:pPr>
      <w:r>
        <w:rPr>
          <w:rFonts w:ascii="Garamond" w:hAnsi="Garamond" w:cs="Arial"/>
          <w:color w:val="3366FF"/>
          <w:szCs w:val="22"/>
        </w:rPr>
        <w:t>Reconnoitred line for assembly positions.</w:t>
      </w:r>
    </w:p>
    <w:p w14:paraId="21A51317" w14:textId="77777777" w:rsidR="00000000" w:rsidRDefault="00000000">
      <w:pPr>
        <w:numPr>
          <w:ilvl w:val="2"/>
          <w:numId w:val="18"/>
        </w:numPr>
        <w:jc w:val="both"/>
        <w:rPr>
          <w:rFonts w:ascii="Garamond" w:hAnsi="Garamond" w:cs="Arial"/>
          <w:color w:val="3366FF"/>
          <w:szCs w:val="22"/>
        </w:rPr>
      </w:pPr>
      <w:r>
        <w:rPr>
          <w:rFonts w:ascii="Garamond" w:hAnsi="Garamond" w:cs="Arial"/>
          <w:color w:val="3366FF"/>
          <w:szCs w:val="22"/>
        </w:rPr>
        <w:t>Relieved by 11 Royal Sussex Regt and 12 Royal Sussex Regt and Bn (less 1 company) returned to Ridgewood at 10.30 a.m. and reorganised.</w:t>
      </w:r>
    </w:p>
    <w:p w14:paraId="54DA1E5D" w14:textId="77777777" w:rsidR="00000000" w:rsidRDefault="00000000">
      <w:pPr>
        <w:numPr>
          <w:ilvl w:val="2"/>
          <w:numId w:val="19"/>
        </w:numPr>
        <w:jc w:val="both"/>
        <w:rPr>
          <w:rFonts w:ascii="Garamond" w:hAnsi="Garamond" w:cs="Arial"/>
          <w:color w:val="3366FF"/>
          <w:szCs w:val="22"/>
        </w:rPr>
      </w:pPr>
      <w:r>
        <w:rPr>
          <w:rFonts w:ascii="Garamond" w:hAnsi="Garamond" w:cs="Arial"/>
          <w:color w:val="3366FF"/>
          <w:szCs w:val="22"/>
        </w:rPr>
        <w:lastRenderedPageBreak/>
        <w:t xml:space="preserve">Battn moved up to assembly positions in Tower Hamlets sector relieving the 12 Royal Sussex Regt.  Relief complete by 11 p.m. </w:t>
      </w:r>
    </w:p>
    <w:p w14:paraId="4ECBBACA" w14:textId="77777777" w:rsidR="00000000" w:rsidRDefault="00000000">
      <w:pPr>
        <w:pStyle w:val="Heading4"/>
        <w:rPr>
          <w:rFonts w:ascii="Garamond" w:hAnsi="Garamond"/>
          <w:sz w:val="24"/>
        </w:rPr>
      </w:pPr>
      <w:r>
        <w:rPr>
          <w:rFonts w:ascii="Garamond" w:hAnsi="Garamond"/>
          <w:sz w:val="24"/>
        </w:rPr>
        <w:t>Tower Hamlets:</w:t>
      </w:r>
    </w:p>
    <w:p w14:paraId="78C9AB86" w14:textId="77777777" w:rsidR="00000000" w:rsidRDefault="00000000">
      <w:pPr>
        <w:jc w:val="both"/>
        <w:rPr>
          <w:rFonts w:ascii="Garamond" w:hAnsi="Garamond" w:cs="Arial"/>
          <w:color w:val="3366FF"/>
          <w:szCs w:val="22"/>
        </w:rPr>
      </w:pPr>
    </w:p>
    <w:p w14:paraId="6BC63335" w14:textId="77777777" w:rsidR="00000000" w:rsidRDefault="00000000">
      <w:pPr>
        <w:jc w:val="both"/>
        <w:rPr>
          <w:rFonts w:ascii="Garamond" w:hAnsi="Garamond" w:cs="Arial"/>
          <w:color w:val="3366FF"/>
          <w:szCs w:val="22"/>
        </w:rPr>
      </w:pPr>
      <w:r>
        <w:rPr>
          <w:rFonts w:ascii="Garamond" w:hAnsi="Garamond" w:cs="Arial"/>
          <w:color w:val="3366FF"/>
          <w:szCs w:val="22"/>
        </w:rPr>
        <w:tab/>
        <w:t>26.9.17</w:t>
      </w:r>
      <w:r>
        <w:rPr>
          <w:rFonts w:ascii="Garamond" w:hAnsi="Garamond" w:cs="Arial"/>
          <w:color w:val="3366FF"/>
          <w:szCs w:val="22"/>
        </w:rPr>
        <w:tab/>
        <w:t>Bn attacked at 5.50 a.m. and captured all objectives and about</w:t>
      </w:r>
    </w:p>
    <w:p w14:paraId="2DA75817" w14:textId="77777777" w:rsidR="00000000" w:rsidRDefault="00000000">
      <w:pPr>
        <w:jc w:val="both"/>
        <w:rPr>
          <w:rFonts w:ascii="Garamond" w:hAnsi="Garamond" w:cs="Arial"/>
          <w:color w:val="3366FF"/>
          <w:szCs w:val="22"/>
        </w:rPr>
      </w:pPr>
      <w:r>
        <w:rPr>
          <w:rFonts w:ascii="Garamond" w:hAnsi="Garamond" w:cs="Arial"/>
          <w:color w:val="3366FF"/>
          <w:szCs w:val="22"/>
        </w:rPr>
        <w:tab/>
      </w:r>
      <w:r>
        <w:rPr>
          <w:rFonts w:ascii="Garamond" w:hAnsi="Garamond" w:cs="Arial"/>
          <w:color w:val="3366FF"/>
          <w:szCs w:val="22"/>
        </w:rPr>
        <w:tab/>
      </w:r>
      <w:r>
        <w:rPr>
          <w:rFonts w:ascii="Garamond" w:hAnsi="Garamond" w:cs="Arial"/>
          <w:color w:val="3366FF"/>
          <w:szCs w:val="22"/>
        </w:rPr>
        <w:tab/>
        <w:t>40 prisoners.</w:t>
      </w:r>
    </w:p>
    <w:p w14:paraId="07EB2A20" w14:textId="77777777" w:rsidR="00000000" w:rsidRDefault="00000000">
      <w:pPr>
        <w:jc w:val="both"/>
        <w:rPr>
          <w:rFonts w:ascii="Garamond" w:hAnsi="Garamond" w:cs="Arial"/>
          <w:color w:val="3366FF"/>
          <w:szCs w:val="22"/>
        </w:rPr>
      </w:pPr>
    </w:p>
    <w:p w14:paraId="63BBB0D7" w14:textId="77777777" w:rsidR="00000000" w:rsidRDefault="00000000">
      <w:pPr>
        <w:ind w:left="1440"/>
        <w:jc w:val="both"/>
        <w:rPr>
          <w:rFonts w:ascii="Garamond" w:hAnsi="Garamond" w:cs="Arial"/>
          <w:color w:val="3366FF"/>
          <w:szCs w:val="22"/>
        </w:rPr>
      </w:pPr>
    </w:p>
    <w:p w14:paraId="327C102F" w14:textId="77777777" w:rsidR="00000000" w:rsidRDefault="00000000">
      <w:pPr>
        <w:ind w:left="720"/>
        <w:jc w:val="both"/>
        <w:rPr>
          <w:rFonts w:ascii="Garamond" w:hAnsi="Garamond" w:cs="Arial"/>
          <w:color w:val="3366FF"/>
          <w:szCs w:val="22"/>
        </w:rPr>
      </w:pPr>
    </w:p>
    <w:p w14:paraId="5C859A03" w14:textId="08B73FDD" w:rsidR="00000000" w:rsidRDefault="001C386C">
      <w:pPr>
        <w:ind w:firstLine="720"/>
        <w:jc w:val="both"/>
        <w:rPr>
          <w:rFonts w:ascii="Garamond" w:hAnsi="Garamond" w:cs="Arial"/>
          <w:color w:val="FF0000"/>
          <w:szCs w:val="22"/>
        </w:rPr>
      </w:pPr>
      <w:r>
        <w:rPr>
          <w:rFonts w:ascii="Garamond" w:hAnsi="Garamond" w:cs="Arial"/>
          <w:noProof/>
          <w:sz w:val="20"/>
          <w:szCs w:val="20"/>
          <w:lang w:val="en-US"/>
        </w:rPr>
        <mc:AlternateContent>
          <mc:Choice Requires="wps">
            <w:drawing>
              <wp:anchor distT="0" distB="0" distL="114300" distR="114300" simplePos="0" relativeHeight="251659264" behindDoc="0" locked="0" layoutInCell="1" allowOverlap="1" wp14:anchorId="25435F56" wp14:editId="28E588A1">
                <wp:simplePos x="0" y="0"/>
                <wp:positionH relativeFrom="column">
                  <wp:posOffset>2857500</wp:posOffset>
                </wp:positionH>
                <wp:positionV relativeFrom="paragraph">
                  <wp:posOffset>2000250</wp:posOffset>
                </wp:positionV>
                <wp:extent cx="1600200" cy="914400"/>
                <wp:effectExtent l="38100" t="9525" r="9525" b="57150"/>
                <wp:wrapNone/>
                <wp:docPr id="67633364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3469E" id="Line 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7.5pt" to="351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">
                <v:stroke endarrow="block"/>
              </v:line>
            </w:pict>
          </mc:Fallback>
        </mc:AlternateContent>
      </w:r>
      <w:r>
        <w:rPr>
          <w:rFonts w:ascii="Garamond" w:hAnsi="Garamond" w:cs="Arial"/>
          <w:noProof/>
          <w:sz w:val="20"/>
          <w:szCs w:val="20"/>
          <w:lang w:val="en-US"/>
        </w:rPr>
        <mc:AlternateContent>
          <mc:Choice Requires="wps">
            <w:drawing>
              <wp:anchor distT="0" distB="0" distL="114300" distR="114300" simplePos="0" relativeHeight="251656192" behindDoc="0" locked="0" layoutInCell="1" allowOverlap="1" wp14:anchorId="24AD1D17" wp14:editId="4C2E9E45">
                <wp:simplePos x="0" y="0"/>
                <wp:positionH relativeFrom="column">
                  <wp:posOffset>4343400</wp:posOffset>
                </wp:positionH>
                <wp:positionV relativeFrom="paragraph">
                  <wp:posOffset>1028700</wp:posOffset>
                </wp:positionV>
                <wp:extent cx="1371600" cy="1143000"/>
                <wp:effectExtent l="9525" t="9525" r="9525" b="9525"/>
                <wp:wrapNone/>
                <wp:docPr id="1428246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43000"/>
                        </a:xfrm>
                        <a:prstGeom prst="rect">
                          <a:avLst/>
                        </a:prstGeom>
                        <a:solidFill>
                          <a:srgbClr val="FFFFFF"/>
                        </a:solidFill>
                        <a:ln w="9525">
                          <a:solidFill>
                            <a:srgbClr val="000000"/>
                          </a:solidFill>
                          <a:miter lim="800000"/>
                          <a:headEnd/>
                          <a:tailEnd/>
                        </a:ln>
                      </wps:spPr>
                      <wps:txbx>
                        <w:txbxContent>
                          <w:p w14:paraId="4FF025D8" w14:textId="77777777" w:rsidR="00000000" w:rsidRDefault="00000000">
                            <w:r>
                              <w:rPr>
                                <w:rFonts w:ascii="Garamond" w:hAnsi="Garamond" w:cs="Arial"/>
                                <w:szCs w:val="25"/>
                                <w:lang w:val="en-US"/>
                              </w:rPr>
                              <w:t>William’s regiment was at Tower Hamlets on the day of his death 26</w:t>
                            </w:r>
                            <w:r>
                              <w:rPr>
                                <w:rFonts w:ascii="Garamond" w:hAnsi="Garamond" w:cs="Arial"/>
                                <w:szCs w:val="25"/>
                                <w:vertAlign w:val="superscript"/>
                                <w:lang w:val="en-US"/>
                              </w:rPr>
                              <w:t>th</w:t>
                            </w:r>
                            <w:r>
                              <w:rPr>
                                <w:rFonts w:ascii="Garamond" w:hAnsi="Garamond" w:cs="Arial"/>
                                <w:szCs w:val="25"/>
                                <w:lang w:val="en-US"/>
                              </w:rPr>
                              <w:t xml:space="preserve"> September 1917.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D1D17" id="Text Box 5" o:spid="_x0000_s1027" type="#_x0000_t202" style="position:absolute;left:0;text-align:left;margin-left:342pt;margin-top:81pt;width:108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">
                <v:textbox>
                  <w:txbxContent>
                    <w:p w14:paraId="4FF025D8" w14:textId="77777777" w:rsidR="00000000" w:rsidRDefault="00000000">
                      <w:r>
                        <w:rPr>
                          <w:rFonts w:ascii="Garamond" w:hAnsi="Garamond" w:cs="Arial"/>
                          <w:szCs w:val="25"/>
                          <w:lang w:val="en-US"/>
                        </w:rPr>
                        <w:t>William’s regiment was at Tower Hamlets on the day of his death 26</w:t>
                      </w:r>
                      <w:r>
                        <w:rPr>
                          <w:rFonts w:ascii="Garamond" w:hAnsi="Garamond" w:cs="Arial"/>
                          <w:szCs w:val="25"/>
                          <w:vertAlign w:val="superscript"/>
                          <w:lang w:val="en-US"/>
                        </w:rPr>
                        <w:t>th</w:t>
                      </w:r>
                      <w:r>
                        <w:rPr>
                          <w:rFonts w:ascii="Garamond" w:hAnsi="Garamond" w:cs="Arial"/>
                          <w:szCs w:val="25"/>
                          <w:lang w:val="en-US"/>
                        </w:rPr>
                        <w:t xml:space="preserve"> September 1917.</w:t>
                      </w:r>
                    </w:p>
                  </w:txbxContent>
                </v:textbox>
              </v:shape>
            </w:pict>
          </mc:Fallback>
        </mc:AlternateContent>
      </w:r>
      <w:r>
        <w:rPr>
          <w:rFonts w:ascii="Garamond" w:hAnsi="Garamond" w:cs="Arial"/>
          <w:noProof/>
          <w:szCs w:val="20"/>
        </w:rPr>
        <w:drawing>
          <wp:inline distT="0" distB="0" distL="0" distR="0" wp14:anchorId="2C09DF3C" wp14:editId="538D557E">
            <wp:extent cx="3686175" cy="3886200"/>
            <wp:effectExtent l="0" t="0" r="0" b="0"/>
            <wp:docPr id="6"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6175" cy="3886200"/>
                    </a:xfrm>
                    <a:prstGeom prst="rect">
                      <a:avLst/>
                    </a:prstGeom>
                    <a:noFill/>
                    <a:ln>
                      <a:noFill/>
                    </a:ln>
                  </pic:spPr>
                </pic:pic>
              </a:graphicData>
            </a:graphic>
          </wp:inline>
        </w:drawing>
      </w:r>
    </w:p>
    <w:p w14:paraId="0C72551C" w14:textId="77777777" w:rsidR="00000000" w:rsidRDefault="00000000">
      <w:pPr>
        <w:ind w:firstLine="720"/>
        <w:jc w:val="both"/>
        <w:rPr>
          <w:rFonts w:ascii="Garamond" w:hAnsi="Garamond" w:cs="Arial"/>
          <w:szCs w:val="25"/>
          <w:lang w:val="en-US"/>
        </w:rPr>
      </w:pPr>
    </w:p>
    <w:p w14:paraId="1937DBDB" w14:textId="77777777" w:rsidR="00000000" w:rsidRDefault="00000000">
      <w:pPr>
        <w:ind w:firstLine="720"/>
        <w:jc w:val="both"/>
        <w:rPr>
          <w:rFonts w:ascii="Garamond" w:hAnsi="Garamond" w:cs="Arial"/>
          <w:szCs w:val="25"/>
          <w:lang w:val="en-US"/>
        </w:rPr>
      </w:pPr>
    </w:p>
    <w:p w14:paraId="0EFA1B61" w14:textId="77777777" w:rsidR="00000000" w:rsidRDefault="00000000">
      <w:pPr>
        <w:pStyle w:val="NormalWeb"/>
        <w:rPr>
          <w:rFonts w:ascii="Garamond" w:hAnsi="Garamond"/>
          <w:lang w:val="en"/>
        </w:rPr>
      </w:pPr>
      <w:r>
        <w:rPr>
          <w:rFonts w:ascii="Garamond" w:hAnsi="Garamond"/>
          <w:lang w:val="en"/>
        </w:rPr>
        <w:t>The war poet, Edmund Blunden, was with the 11</w:t>
      </w:r>
      <w:r>
        <w:rPr>
          <w:rFonts w:ascii="Garamond" w:hAnsi="Garamond"/>
          <w:vertAlign w:val="superscript"/>
          <w:lang w:val="en"/>
        </w:rPr>
        <w:t>th</w:t>
      </w:r>
      <w:r>
        <w:rPr>
          <w:rFonts w:ascii="Garamond" w:hAnsi="Garamond"/>
          <w:lang w:val="en"/>
        </w:rPr>
        <w:t xml:space="preserve"> Royal Sussex who relieved William’s regiment on 24</w:t>
      </w:r>
      <w:r>
        <w:rPr>
          <w:rFonts w:ascii="Garamond" w:hAnsi="Garamond"/>
          <w:vertAlign w:val="superscript"/>
          <w:lang w:val="en"/>
        </w:rPr>
        <w:t>th</w:t>
      </w:r>
      <w:r>
        <w:rPr>
          <w:rFonts w:ascii="Garamond" w:hAnsi="Garamond"/>
          <w:lang w:val="en"/>
        </w:rPr>
        <w:t xml:space="preserve"> September.  </w:t>
      </w:r>
    </w:p>
    <w:p w14:paraId="2BF92245" w14:textId="77777777" w:rsidR="00000000" w:rsidRDefault="00000000">
      <w:pPr>
        <w:pStyle w:val="NormalWeb"/>
        <w:rPr>
          <w:rFonts w:ascii="Garamond" w:hAnsi="Garamond"/>
          <w:lang w:val="en"/>
        </w:rPr>
      </w:pPr>
    </w:p>
    <w:p w14:paraId="0FA4763A" w14:textId="49ACB77E" w:rsidR="00000000" w:rsidRDefault="001C386C">
      <w:pPr>
        <w:pStyle w:val="NormalWeb"/>
        <w:ind w:left="1440" w:firstLine="720"/>
        <w:rPr>
          <w:rFonts w:ascii="Garamond" w:hAnsi="Garamond"/>
          <w:color w:val="333333"/>
        </w:rPr>
      </w:pPr>
      <w:r>
        <w:rPr>
          <w:rFonts w:ascii="Garamond" w:hAnsi="Garamond"/>
          <w:noProof/>
          <w:color w:val="333333"/>
          <w:lang w:val="en-US"/>
        </w:rPr>
        <mc:AlternateContent>
          <mc:Choice Requires="wps">
            <w:drawing>
              <wp:anchor distT="0" distB="0" distL="114300" distR="114300" simplePos="0" relativeHeight="251655168" behindDoc="0" locked="0" layoutInCell="1" allowOverlap="1" wp14:anchorId="2041D3B3" wp14:editId="24396A38">
                <wp:simplePos x="0" y="0"/>
                <wp:positionH relativeFrom="column">
                  <wp:posOffset>3086100</wp:posOffset>
                </wp:positionH>
                <wp:positionV relativeFrom="paragraph">
                  <wp:posOffset>490220</wp:posOffset>
                </wp:positionV>
                <wp:extent cx="1485900" cy="685800"/>
                <wp:effectExtent l="9525" t="13970" r="9525" b="5080"/>
                <wp:wrapNone/>
                <wp:docPr id="524812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1196DB01" w14:textId="77777777" w:rsidR="00000000" w:rsidRDefault="00000000">
                            <w:r>
                              <w:rPr>
                                <w:color w:val="333333"/>
                              </w:rPr>
                              <w:t>Edmund Blunden, 11</w:t>
                            </w:r>
                            <w:r>
                              <w:rPr>
                                <w:color w:val="333333"/>
                                <w:vertAlign w:val="superscript"/>
                              </w:rPr>
                              <w:t>th</w:t>
                            </w:r>
                            <w:r>
                              <w:rPr>
                                <w:color w:val="333333"/>
                              </w:rPr>
                              <w:t xml:space="preserve"> Royal Sussex Regiment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D3B3" id="Text Box 3" o:spid="_x0000_s1028" type="#_x0000_t202" style="position:absolute;left:0;text-align:left;margin-left:243pt;margin-top:38.6pt;width:117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">
                <v:textbox>
                  <w:txbxContent>
                    <w:p w14:paraId="1196DB01" w14:textId="77777777" w:rsidR="00000000" w:rsidRDefault="00000000">
                      <w:r>
                        <w:rPr>
                          <w:color w:val="333333"/>
                        </w:rPr>
                        <w:t>Edmund Blunden, 11</w:t>
                      </w:r>
                      <w:r>
                        <w:rPr>
                          <w:color w:val="333333"/>
                          <w:vertAlign w:val="superscript"/>
                        </w:rPr>
                        <w:t>th</w:t>
                      </w:r>
                      <w:r>
                        <w:rPr>
                          <w:color w:val="333333"/>
                        </w:rPr>
                        <w:t xml:space="preserve"> Royal Sussex Regiment</w:t>
                      </w:r>
                    </w:p>
                  </w:txbxContent>
                </v:textbox>
              </v:shape>
            </w:pict>
          </mc:Fallback>
        </mc:AlternateContent>
      </w:r>
      <w:r>
        <w:rPr>
          <w:rFonts w:ascii="Garamond" w:hAnsi="Garamond"/>
          <w:noProof/>
          <w:color w:val="333333"/>
        </w:rPr>
        <w:drawing>
          <wp:inline distT="0" distB="0" distL="0" distR="0" wp14:anchorId="11C5D6D1" wp14:editId="365BF028">
            <wp:extent cx="1333500" cy="1905000"/>
            <wp:effectExtent l="0" t="0" r="0" b="0"/>
            <wp:docPr id="7" name="Picture 2" descr="Edmund Blu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mund Blund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inline>
        </w:drawing>
      </w:r>
    </w:p>
    <w:p w14:paraId="33585BA6" w14:textId="77777777" w:rsidR="00000000" w:rsidRDefault="00000000">
      <w:pPr>
        <w:pBdr>
          <w:top w:val="single" w:sz="6" w:space="0" w:color="DDDDDD"/>
        </w:pBdr>
        <w:shd w:val="clear" w:color="auto" w:fill="FFFFFF"/>
        <w:spacing w:after="360"/>
        <w:rPr>
          <w:rFonts w:ascii="Garamond" w:hAnsi="Garamond"/>
          <w:color w:val="222222"/>
        </w:rPr>
      </w:pPr>
      <w:r>
        <w:rPr>
          <w:rFonts w:ascii="Garamond" w:hAnsi="Garamond"/>
          <w:color w:val="222222"/>
        </w:rPr>
        <w:lastRenderedPageBreak/>
        <w:br/>
      </w:r>
      <w:r>
        <w:rPr>
          <w:rFonts w:ascii="Garamond" w:hAnsi="Garamond"/>
          <w:color w:val="222222"/>
        </w:rPr>
        <w:br/>
      </w:r>
    </w:p>
    <w:p w14:paraId="5FC0BB35" w14:textId="77777777" w:rsidR="00000000" w:rsidRDefault="00000000">
      <w:pPr>
        <w:jc w:val="both"/>
        <w:rPr>
          <w:rFonts w:ascii="Garamond" w:hAnsi="Garamond" w:cs="Arial"/>
          <w:szCs w:val="25"/>
          <w:lang w:val="en-US"/>
        </w:rPr>
      </w:pPr>
    </w:p>
    <w:p w14:paraId="7FDABA2A" w14:textId="77777777" w:rsidR="00000000" w:rsidRDefault="00000000">
      <w:pPr>
        <w:autoSpaceDE w:val="0"/>
        <w:autoSpaceDN w:val="0"/>
        <w:adjustRightInd w:val="0"/>
        <w:rPr>
          <w:rFonts w:ascii="Garamond" w:hAnsi="Garamond" w:cs="Arial"/>
          <w:szCs w:val="30"/>
          <w:lang w:val="en-US"/>
        </w:rPr>
      </w:pPr>
    </w:p>
    <w:p w14:paraId="0524DC44" w14:textId="77777777" w:rsidR="00000000" w:rsidRDefault="00000000">
      <w:pPr>
        <w:autoSpaceDE w:val="0"/>
        <w:autoSpaceDN w:val="0"/>
        <w:adjustRightInd w:val="0"/>
        <w:rPr>
          <w:rFonts w:ascii="Garamond" w:hAnsi="Garamond" w:cs="Arial"/>
          <w:szCs w:val="51"/>
          <w:lang w:val="en-US"/>
        </w:rPr>
      </w:pPr>
    </w:p>
    <w:p w14:paraId="7222CBAE" w14:textId="77777777" w:rsidR="00000000" w:rsidRDefault="00000000">
      <w:pPr>
        <w:autoSpaceDE w:val="0"/>
        <w:autoSpaceDN w:val="0"/>
        <w:adjustRightInd w:val="0"/>
        <w:rPr>
          <w:rFonts w:ascii="Garamond" w:hAnsi="Garamond" w:cs="Arial"/>
          <w:szCs w:val="28"/>
          <w:lang w:val="en-US"/>
        </w:rPr>
      </w:pPr>
      <w:r>
        <w:rPr>
          <w:rFonts w:ascii="Garamond" w:hAnsi="Garamond" w:cs="Arial"/>
          <w:szCs w:val="29"/>
          <w:lang w:val="en-US"/>
        </w:rPr>
        <w:t xml:space="preserve">Private W </w:t>
      </w:r>
      <w:r>
        <w:rPr>
          <w:rFonts w:ascii="Garamond" w:hAnsi="Garamond" w:cs="Arial"/>
          <w:szCs w:val="30"/>
          <w:lang w:val="en-US"/>
        </w:rPr>
        <w:t xml:space="preserve">Male's name </w:t>
      </w:r>
      <w:r>
        <w:rPr>
          <w:rFonts w:ascii="Garamond" w:hAnsi="Garamond" w:cs="Arial"/>
          <w:szCs w:val="28"/>
          <w:lang w:val="en-US"/>
        </w:rPr>
        <w:t xml:space="preserve">is recorded </w:t>
      </w:r>
      <w:r>
        <w:rPr>
          <w:rFonts w:ascii="Garamond" w:hAnsi="Garamond" w:cs="Arial"/>
          <w:szCs w:val="27"/>
          <w:lang w:val="en-US"/>
        </w:rPr>
        <w:t xml:space="preserve">on </w:t>
      </w:r>
      <w:r>
        <w:rPr>
          <w:rFonts w:ascii="Garamond" w:hAnsi="Garamond" w:cs="Arial"/>
          <w:szCs w:val="28"/>
          <w:lang w:val="en-US"/>
        </w:rPr>
        <w:t xml:space="preserve">the </w:t>
      </w:r>
      <w:r>
        <w:rPr>
          <w:rFonts w:ascii="Garamond" w:hAnsi="Garamond" w:cs="Arial"/>
          <w:szCs w:val="29"/>
          <w:lang w:val="en-US"/>
        </w:rPr>
        <w:t xml:space="preserve">memorial </w:t>
      </w:r>
      <w:r>
        <w:rPr>
          <w:rFonts w:ascii="Garamond" w:hAnsi="Garamond" w:cs="Arial"/>
          <w:szCs w:val="28"/>
          <w:lang w:val="en-US"/>
        </w:rPr>
        <w:t xml:space="preserve">plaque </w:t>
      </w:r>
      <w:r>
        <w:rPr>
          <w:rFonts w:ascii="Garamond" w:hAnsi="Garamond" w:cs="Arial"/>
          <w:szCs w:val="29"/>
          <w:lang w:val="en-US"/>
        </w:rPr>
        <w:t xml:space="preserve">in </w:t>
      </w:r>
      <w:r>
        <w:rPr>
          <w:rFonts w:ascii="Garamond" w:hAnsi="Garamond" w:cs="Arial"/>
          <w:szCs w:val="28"/>
          <w:lang w:val="en-US"/>
        </w:rPr>
        <w:t xml:space="preserve">the </w:t>
      </w:r>
      <w:r>
        <w:rPr>
          <w:rFonts w:ascii="Garamond" w:hAnsi="Garamond" w:cs="Arial"/>
          <w:szCs w:val="29"/>
          <w:lang w:val="en-US"/>
        </w:rPr>
        <w:t xml:space="preserve">Gordon </w:t>
      </w:r>
      <w:r>
        <w:rPr>
          <w:rFonts w:ascii="Garamond" w:hAnsi="Garamond" w:cs="Arial"/>
          <w:szCs w:val="28"/>
          <w:lang w:val="en-US"/>
        </w:rPr>
        <w:t xml:space="preserve">School Chapel </w:t>
      </w:r>
      <w:r>
        <w:rPr>
          <w:rFonts w:ascii="Garamond" w:hAnsi="Garamond" w:cs="Arial"/>
          <w:szCs w:val="27"/>
          <w:lang w:val="en-US"/>
        </w:rPr>
        <w:t xml:space="preserve">among </w:t>
      </w:r>
      <w:r>
        <w:rPr>
          <w:rFonts w:ascii="Garamond" w:hAnsi="Garamond" w:cs="Arial"/>
          <w:szCs w:val="29"/>
          <w:lang w:val="en-US"/>
        </w:rPr>
        <w:t xml:space="preserve">the </w:t>
      </w:r>
      <w:r>
        <w:rPr>
          <w:rFonts w:ascii="Garamond" w:hAnsi="Garamond" w:cs="Arial"/>
          <w:szCs w:val="27"/>
          <w:lang w:val="en-US"/>
        </w:rPr>
        <w:t xml:space="preserve">155 </w:t>
      </w:r>
      <w:r>
        <w:rPr>
          <w:rFonts w:ascii="Garamond" w:hAnsi="Garamond" w:cs="Arial"/>
          <w:szCs w:val="28"/>
          <w:lang w:val="en-US"/>
        </w:rPr>
        <w:t xml:space="preserve">ex Gordon </w:t>
      </w:r>
      <w:r>
        <w:rPr>
          <w:rFonts w:ascii="Garamond" w:hAnsi="Garamond" w:cs="Arial"/>
          <w:szCs w:val="27"/>
          <w:lang w:val="en-US"/>
        </w:rPr>
        <w:t xml:space="preserve">boys </w:t>
      </w:r>
      <w:r>
        <w:rPr>
          <w:rFonts w:ascii="Garamond" w:hAnsi="Garamond" w:cs="Arial"/>
          <w:szCs w:val="33"/>
          <w:lang w:val="en-US"/>
        </w:rPr>
        <w:t xml:space="preserve">who </w:t>
      </w:r>
      <w:r>
        <w:rPr>
          <w:rFonts w:ascii="Garamond" w:hAnsi="Garamond" w:cs="Arial"/>
          <w:szCs w:val="28"/>
          <w:lang w:val="en-US"/>
        </w:rPr>
        <w:t xml:space="preserve">paid </w:t>
      </w:r>
      <w:r>
        <w:rPr>
          <w:rFonts w:ascii="Garamond" w:hAnsi="Garamond" w:cs="Arial"/>
          <w:szCs w:val="29"/>
          <w:lang w:val="en-US"/>
        </w:rPr>
        <w:t xml:space="preserve">the </w:t>
      </w:r>
      <w:r>
        <w:rPr>
          <w:rFonts w:ascii="Garamond" w:hAnsi="Garamond" w:cs="Arial"/>
          <w:szCs w:val="27"/>
          <w:lang w:val="en-US"/>
        </w:rPr>
        <w:t xml:space="preserve">supreme </w:t>
      </w:r>
      <w:r>
        <w:rPr>
          <w:rFonts w:ascii="Garamond" w:hAnsi="Garamond" w:cs="Arial"/>
          <w:szCs w:val="29"/>
          <w:lang w:val="en-US"/>
        </w:rPr>
        <w:t xml:space="preserve">sacrifice in </w:t>
      </w:r>
      <w:r>
        <w:rPr>
          <w:rFonts w:ascii="Garamond" w:hAnsi="Garamond" w:cs="Arial"/>
          <w:szCs w:val="27"/>
          <w:lang w:val="en-US"/>
        </w:rPr>
        <w:t xml:space="preserve">the </w:t>
      </w:r>
      <w:r>
        <w:rPr>
          <w:rFonts w:ascii="Garamond" w:hAnsi="Garamond" w:cs="Arial"/>
          <w:szCs w:val="29"/>
          <w:lang w:val="en-US"/>
        </w:rPr>
        <w:t xml:space="preserve">First </w:t>
      </w:r>
      <w:r>
        <w:rPr>
          <w:rFonts w:ascii="Garamond" w:hAnsi="Garamond" w:cs="Arial"/>
          <w:szCs w:val="30"/>
          <w:lang w:val="en-US"/>
        </w:rPr>
        <w:t xml:space="preserve">World </w:t>
      </w:r>
      <w:r>
        <w:rPr>
          <w:rFonts w:ascii="Garamond" w:hAnsi="Garamond" w:cs="Arial"/>
          <w:szCs w:val="28"/>
          <w:lang w:val="en-US"/>
        </w:rPr>
        <w:t>War.</w:t>
      </w:r>
    </w:p>
    <w:p w14:paraId="3BECCE25" w14:textId="77777777" w:rsidR="00000000" w:rsidRDefault="00000000">
      <w:pPr>
        <w:autoSpaceDE w:val="0"/>
        <w:autoSpaceDN w:val="0"/>
        <w:adjustRightInd w:val="0"/>
        <w:rPr>
          <w:rFonts w:ascii="Garamond" w:hAnsi="Garamond" w:cs="Arial"/>
          <w:szCs w:val="31"/>
          <w:lang w:val="en-US"/>
        </w:rPr>
      </w:pPr>
      <w:r>
        <w:rPr>
          <w:rFonts w:ascii="Garamond" w:hAnsi="Garamond" w:cs="Arial"/>
          <w:szCs w:val="34"/>
          <w:lang w:val="en-US"/>
        </w:rPr>
        <w:t xml:space="preserve">All </w:t>
      </w:r>
      <w:r>
        <w:rPr>
          <w:rFonts w:ascii="Garamond" w:hAnsi="Garamond" w:cs="Arial"/>
          <w:szCs w:val="30"/>
          <w:lang w:val="en-US"/>
        </w:rPr>
        <w:t xml:space="preserve">Old </w:t>
      </w:r>
      <w:r>
        <w:rPr>
          <w:rFonts w:ascii="Garamond" w:hAnsi="Garamond" w:cs="Arial"/>
          <w:szCs w:val="28"/>
          <w:lang w:val="en-US"/>
        </w:rPr>
        <w:t xml:space="preserve">Gordon </w:t>
      </w:r>
      <w:r>
        <w:rPr>
          <w:rFonts w:ascii="Garamond" w:hAnsi="Garamond" w:cs="Arial"/>
          <w:szCs w:val="27"/>
          <w:lang w:val="en-US"/>
        </w:rPr>
        <w:t xml:space="preserve">boys </w:t>
      </w:r>
      <w:r>
        <w:rPr>
          <w:rFonts w:ascii="Garamond" w:hAnsi="Garamond" w:cs="Arial"/>
          <w:szCs w:val="31"/>
          <w:lang w:val="en-US"/>
        </w:rPr>
        <w:t xml:space="preserve">killed </w:t>
      </w:r>
      <w:r>
        <w:rPr>
          <w:rFonts w:ascii="Garamond" w:hAnsi="Garamond" w:cs="Arial"/>
          <w:szCs w:val="30"/>
          <w:lang w:val="en-US"/>
        </w:rPr>
        <w:t xml:space="preserve">in </w:t>
      </w:r>
      <w:r>
        <w:rPr>
          <w:rFonts w:ascii="Garamond" w:hAnsi="Garamond" w:cs="Arial"/>
          <w:szCs w:val="28"/>
          <w:lang w:val="en-US"/>
        </w:rPr>
        <w:t xml:space="preserve">action (both </w:t>
      </w:r>
      <w:r>
        <w:rPr>
          <w:rFonts w:ascii="Garamond" w:hAnsi="Garamond" w:cs="Arial"/>
          <w:szCs w:val="30"/>
          <w:lang w:val="en-US"/>
        </w:rPr>
        <w:t xml:space="preserve">World </w:t>
      </w:r>
      <w:r>
        <w:rPr>
          <w:rFonts w:ascii="Garamond" w:hAnsi="Garamond" w:cs="Arial"/>
          <w:szCs w:val="29"/>
          <w:lang w:val="en-US"/>
        </w:rPr>
        <w:t xml:space="preserve">Wars) </w:t>
      </w:r>
      <w:r>
        <w:rPr>
          <w:rFonts w:ascii="Garamond" w:hAnsi="Garamond" w:cs="Arial"/>
          <w:szCs w:val="26"/>
          <w:lang w:val="en-US"/>
        </w:rPr>
        <w:t xml:space="preserve">are </w:t>
      </w:r>
      <w:r>
        <w:rPr>
          <w:rFonts w:ascii="Garamond" w:hAnsi="Garamond" w:cs="Arial"/>
          <w:szCs w:val="28"/>
          <w:lang w:val="en-US"/>
        </w:rPr>
        <w:t xml:space="preserve">remembered </w:t>
      </w:r>
      <w:r>
        <w:rPr>
          <w:rFonts w:ascii="Garamond" w:hAnsi="Garamond" w:cs="Arial"/>
          <w:szCs w:val="29"/>
          <w:lang w:val="en-US"/>
        </w:rPr>
        <w:t xml:space="preserve">in rotation </w:t>
      </w:r>
      <w:r>
        <w:rPr>
          <w:rFonts w:ascii="Garamond" w:hAnsi="Garamond" w:cs="Arial"/>
          <w:szCs w:val="27"/>
          <w:lang w:val="en-US"/>
        </w:rPr>
        <w:t xml:space="preserve">at </w:t>
      </w:r>
      <w:r>
        <w:rPr>
          <w:rFonts w:ascii="Garamond" w:hAnsi="Garamond" w:cs="Arial"/>
          <w:szCs w:val="28"/>
          <w:lang w:val="en-US"/>
        </w:rPr>
        <w:t xml:space="preserve">chapel </w:t>
      </w:r>
      <w:r>
        <w:rPr>
          <w:rFonts w:ascii="Garamond" w:hAnsi="Garamond" w:cs="Arial"/>
          <w:szCs w:val="27"/>
          <w:lang w:val="en-US"/>
        </w:rPr>
        <w:t xml:space="preserve">services </w:t>
      </w:r>
      <w:r>
        <w:rPr>
          <w:rFonts w:ascii="Garamond" w:hAnsi="Garamond" w:cs="Arial"/>
          <w:szCs w:val="29"/>
          <w:lang w:val="en-US"/>
        </w:rPr>
        <w:t xml:space="preserve">throughout </w:t>
      </w:r>
      <w:r>
        <w:rPr>
          <w:rFonts w:ascii="Garamond" w:hAnsi="Garamond" w:cs="Arial"/>
          <w:szCs w:val="28"/>
          <w:lang w:val="en-US"/>
        </w:rPr>
        <w:t xml:space="preserve">the year, by </w:t>
      </w:r>
      <w:r>
        <w:rPr>
          <w:rFonts w:ascii="Garamond" w:hAnsi="Garamond" w:cs="Arial"/>
          <w:szCs w:val="29"/>
          <w:lang w:val="en-US"/>
        </w:rPr>
        <w:t xml:space="preserve">having </w:t>
      </w:r>
      <w:r>
        <w:rPr>
          <w:rFonts w:ascii="Garamond" w:hAnsi="Garamond" w:cs="Arial"/>
          <w:szCs w:val="30"/>
          <w:lang w:val="en-US"/>
        </w:rPr>
        <w:t xml:space="preserve">their </w:t>
      </w:r>
      <w:r>
        <w:rPr>
          <w:rFonts w:ascii="Garamond" w:hAnsi="Garamond" w:cs="Arial"/>
          <w:szCs w:val="27"/>
          <w:lang w:val="en-US"/>
        </w:rPr>
        <w:t xml:space="preserve">names read </w:t>
      </w:r>
      <w:r>
        <w:rPr>
          <w:rFonts w:ascii="Garamond" w:hAnsi="Garamond" w:cs="Arial"/>
          <w:szCs w:val="28"/>
          <w:lang w:val="en-US"/>
        </w:rPr>
        <w:t xml:space="preserve">out to the congregation </w:t>
      </w:r>
      <w:r>
        <w:rPr>
          <w:rFonts w:ascii="Garamond" w:hAnsi="Garamond" w:cs="Arial"/>
          <w:szCs w:val="29"/>
          <w:lang w:val="en-US"/>
        </w:rPr>
        <w:t xml:space="preserve">by </w:t>
      </w:r>
      <w:r>
        <w:rPr>
          <w:rFonts w:ascii="Garamond" w:hAnsi="Garamond" w:cs="Arial"/>
          <w:szCs w:val="28"/>
          <w:lang w:val="en-US"/>
        </w:rPr>
        <w:t xml:space="preserve">the senior boy </w:t>
      </w:r>
      <w:r>
        <w:rPr>
          <w:rFonts w:ascii="Garamond" w:hAnsi="Garamond" w:cs="Arial"/>
          <w:szCs w:val="29"/>
          <w:lang w:val="en-US"/>
        </w:rPr>
        <w:t xml:space="preserve">or </w:t>
      </w:r>
      <w:r>
        <w:rPr>
          <w:rFonts w:ascii="Garamond" w:hAnsi="Garamond" w:cs="Arial"/>
          <w:szCs w:val="31"/>
          <w:lang w:val="en-US"/>
        </w:rPr>
        <w:t>girl.</w:t>
      </w:r>
    </w:p>
    <w:p w14:paraId="06AD25B4" w14:textId="77777777" w:rsidR="00000000" w:rsidRDefault="00000000">
      <w:pPr>
        <w:autoSpaceDE w:val="0"/>
        <w:autoSpaceDN w:val="0"/>
        <w:adjustRightInd w:val="0"/>
        <w:rPr>
          <w:rFonts w:ascii="Garamond" w:hAnsi="Garamond" w:cs="Arial"/>
          <w:szCs w:val="31"/>
          <w:lang w:val="en-US"/>
        </w:rPr>
      </w:pPr>
    </w:p>
    <w:p w14:paraId="3B8C3013" w14:textId="77777777" w:rsidR="00000000" w:rsidRDefault="00000000">
      <w:pPr>
        <w:autoSpaceDE w:val="0"/>
        <w:autoSpaceDN w:val="0"/>
        <w:adjustRightInd w:val="0"/>
        <w:rPr>
          <w:rFonts w:ascii="Garamond" w:hAnsi="Garamond" w:cs="Arial"/>
          <w:szCs w:val="31"/>
          <w:lang w:val="en-US"/>
        </w:rPr>
      </w:pPr>
    </w:p>
    <w:p w14:paraId="0C1D1FE6" w14:textId="77777777" w:rsidR="00000000" w:rsidRDefault="00000000">
      <w:pPr>
        <w:autoSpaceDE w:val="0"/>
        <w:autoSpaceDN w:val="0"/>
        <w:adjustRightInd w:val="0"/>
        <w:rPr>
          <w:rFonts w:ascii="Garamond" w:hAnsi="Garamond" w:cs="Arial"/>
          <w:szCs w:val="31"/>
          <w:lang w:val="en-US"/>
        </w:rPr>
      </w:pPr>
    </w:p>
    <w:p w14:paraId="545D699C" w14:textId="77777777" w:rsidR="00000000" w:rsidRDefault="00000000">
      <w:pPr>
        <w:autoSpaceDE w:val="0"/>
        <w:autoSpaceDN w:val="0"/>
        <w:adjustRightInd w:val="0"/>
        <w:rPr>
          <w:rFonts w:ascii="Garamond" w:hAnsi="Garamond" w:cs="Arial"/>
          <w:szCs w:val="31"/>
          <w:lang w:val="en-US"/>
        </w:rPr>
      </w:pPr>
    </w:p>
    <w:p w14:paraId="1EA96236" w14:textId="77777777" w:rsidR="00000000" w:rsidRDefault="00000000">
      <w:pPr>
        <w:autoSpaceDE w:val="0"/>
        <w:autoSpaceDN w:val="0"/>
        <w:adjustRightInd w:val="0"/>
        <w:rPr>
          <w:rFonts w:ascii="Garamond" w:hAnsi="Garamond" w:cs="Arial"/>
          <w:szCs w:val="31"/>
          <w:lang w:val="en-US"/>
        </w:rPr>
      </w:pPr>
    </w:p>
    <w:p w14:paraId="6329719B" w14:textId="6640CA3D" w:rsidR="00000000" w:rsidRDefault="001C386C">
      <w:pPr>
        <w:autoSpaceDE w:val="0"/>
        <w:autoSpaceDN w:val="0"/>
        <w:adjustRightInd w:val="0"/>
        <w:rPr>
          <w:rFonts w:ascii="Garamond" w:hAnsi="Garamond" w:cs="Arial"/>
          <w:szCs w:val="31"/>
          <w:lang w:val="en-US"/>
        </w:rPr>
      </w:pPr>
      <w:r>
        <w:rPr>
          <w:rFonts w:ascii="Garamond" w:hAnsi="Garamond" w:cs="Arial"/>
          <w:noProof/>
          <w:sz w:val="20"/>
          <w:szCs w:val="31"/>
          <w:lang w:val="en-US"/>
        </w:rPr>
        <mc:AlternateContent>
          <mc:Choice Requires="wps">
            <w:drawing>
              <wp:anchor distT="0" distB="0" distL="114300" distR="114300" simplePos="0" relativeHeight="251658240" behindDoc="0" locked="0" layoutInCell="1" allowOverlap="1" wp14:anchorId="1863336D" wp14:editId="617BD254">
                <wp:simplePos x="0" y="0"/>
                <wp:positionH relativeFrom="column">
                  <wp:posOffset>2743200</wp:posOffset>
                </wp:positionH>
                <wp:positionV relativeFrom="paragraph">
                  <wp:posOffset>104775</wp:posOffset>
                </wp:positionV>
                <wp:extent cx="1600200" cy="1371600"/>
                <wp:effectExtent l="9525" t="47625" r="47625" b="9525"/>
                <wp:wrapNone/>
                <wp:docPr id="15471972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29F13" id="Line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25pt" to="342pt,1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">
                <v:stroke endarrow="block"/>
              </v:line>
            </w:pict>
          </mc:Fallback>
        </mc:AlternateContent>
      </w:r>
      <w:r>
        <w:rPr>
          <w:rFonts w:ascii="Garamond" w:hAnsi="Garamond" w:cs="Arial"/>
          <w:noProof/>
          <w:sz w:val="20"/>
          <w:szCs w:val="31"/>
          <w:lang w:val="en-US"/>
        </w:rPr>
        <mc:AlternateContent>
          <mc:Choice Requires="wps">
            <w:drawing>
              <wp:anchor distT="0" distB="0" distL="114300" distR="114300" simplePos="0" relativeHeight="251657216" behindDoc="0" locked="0" layoutInCell="1" allowOverlap="1" wp14:anchorId="30B89552" wp14:editId="47AB3D73">
                <wp:simplePos x="0" y="0"/>
                <wp:positionH relativeFrom="column">
                  <wp:posOffset>2743200</wp:posOffset>
                </wp:positionH>
                <wp:positionV relativeFrom="paragraph">
                  <wp:posOffset>104775</wp:posOffset>
                </wp:positionV>
                <wp:extent cx="1600200" cy="1371600"/>
                <wp:effectExtent l="9525" t="47625" r="47625" b="9525"/>
                <wp:wrapNone/>
                <wp:docPr id="52354869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7F7FE" id="Line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25pt" to="342pt,1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">
                <v:stroke endarrow="block"/>
              </v:line>
            </w:pict>
          </mc:Fallback>
        </mc:AlternateContent>
      </w:r>
    </w:p>
    <w:p w14:paraId="47F825CB" w14:textId="25F4EA6F" w:rsidR="00000000" w:rsidRDefault="001C386C">
      <w:pPr>
        <w:autoSpaceDE w:val="0"/>
        <w:autoSpaceDN w:val="0"/>
        <w:adjustRightInd w:val="0"/>
        <w:rPr>
          <w:rFonts w:ascii="Garamond" w:hAnsi="Garamond" w:cs="Arial"/>
          <w:szCs w:val="31"/>
          <w:lang w:val="en-US"/>
        </w:rPr>
      </w:pPr>
      <w:r>
        <w:rPr>
          <w:rFonts w:ascii="Garamond" w:hAnsi="Garamond"/>
          <w:noProof/>
        </w:rPr>
        <w:drawing>
          <wp:inline distT="0" distB="0" distL="0" distR="0" wp14:anchorId="6DCED77B" wp14:editId="0C0E919D">
            <wp:extent cx="4857750" cy="32385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inline>
        </w:drawing>
      </w:r>
    </w:p>
    <w:p w14:paraId="15CEB876" w14:textId="77777777" w:rsidR="00000000" w:rsidRDefault="00000000">
      <w:pPr>
        <w:autoSpaceDE w:val="0"/>
        <w:autoSpaceDN w:val="0"/>
        <w:adjustRightInd w:val="0"/>
        <w:rPr>
          <w:rFonts w:ascii="Garamond" w:hAnsi="Garamond" w:cs="Arial"/>
          <w:szCs w:val="31"/>
          <w:lang w:val="en-US"/>
        </w:rPr>
      </w:pPr>
    </w:p>
    <w:p w14:paraId="368746EF" w14:textId="77777777" w:rsidR="00000000" w:rsidRDefault="00000000">
      <w:pPr>
        <w:autoSpaceDE w:val="0"/>
        <w:autoSpaceDN w:val="0"/>
        <w:adjustRightInd w:val="0"/>
        <w:rPr>
          <w:rFonts w:ascii="Garamond" w:hAnsi="Garamond" w:cs="Arial"/>
          <w:szCs w:val="31"/>
          <w:lang w:val="en-US"/>
        </w:rPr>
      </w:pPr>
    </w:p>
    <w:p w14:paraId="7EB8FDE9" w14:textId="77777777" w:rsidR="00000000" w:rsidRDefault="00000000">
      <w:pPr>
        <w:pStyle w:val="Heading2"/>
        <w:spacing w:before="299" w:beforeAutospacing="0"/>
        <w:ind w:left="143" w:right="143"/>
        <w:rPr>
          <w:rFonts w:ascii="Garamond" w:hAnsi="Garamond"/>
          <w:sz w:val="24"/>
        </w:rPr>
      </w:pPr>
    </w:p>
    <w:p w14:paraId="19F1D19A" w14:textId="77777777" w:rsidR="00000000" w:rsidRDefault="00000000">
      <w:pPr>
        <w:pStyle w:val="Heading2"/>
        <w:spacing w:before="299" w:beforeAutospacing="0"/>
        <w:ind w:left="143" w:right="143"/>
        <w:rPr>
          <w:rFonts w:ascii="Garamond" w:hAnsi="Garamond"/>
          <w:sz w:val="24"/>
        </w:rPr>
      </w:pPr>
      <w:r>
        <w:t>With many thanks to Mr Roy Newman for his help in researching William at the Gordon Boys’ Home</w:t>
      </w:r>
    </w:p>
    <w:p w14:paraId="6D02C175" w14:textId="77777777" w:rsidR="00000000" w:rsidRDefault="00000000">
      <w:pPr>
        <w:pStyle w:val="Heading2"/>
        <w:spacing w:before="299" w:beforeAutospacing="0"/>
        <w:ind w:left="143" w:right="143"/>
        <w:rPr>
          <w:rFonts w:ascii="Garamond" w:hAnsi="Garamond"/>
          <w:sz w:val="24"/>
        </w:rPr>
      </w:pPr>
    </w:p>
    <w:p w14:paraId="1DC48E68" w14:textId="77777777" w:rsidR="00000000" w:rsidRDefault="00000000">
      <w:pPr>
        <w:pStyle w:val="Heading2"/>
        <w:spacing w:before="299" w:beforeAutospacing="0"/>
        <w:ind w:left="143" w:right="143"/>
        <w:rPr>
          <w:rFonts w:ascii="Garamond" w:hAnsi="Garamond"/>
          <w:sz w:val="24"/>
        </w:rPr>
      </w:pPr>
    </w:p>
    <w:p w14:paraId="1897EAA6" w14:textId="77777777" w:rsidR="00000000" w:rsidRDefault="00000000">
      <w:pPr>
        <w:pStyle w:val="Heading2"/>
        <w:spacing w:before="299" w:beforeAutospacing="0"/>
        <w:ind w:left="1440" w:right="143"/>
        <w:rPr>
          <w:rFonts w:ascii="Garamond" w:hAnsi="Garamond"/>
          <w:sz w:val="24"/>
        </w:rPr>
      </w:pPr>
      <w:r>
        <w:rPr>
          <w:rFonts w:ascii="Garamond" w:hAnsi="Garamond"/>
          <w:sz w:val="24"/>
        </w:rPr>
        <w:lastRenderedPageBreak/>
        <w:tab/>
      </w:r>
      <w:r>
        <w:rPr>
          <w:rFonts w:ascii="Garamond" w:hAnsi="Garamond"/>
          <w:sz w:val="24"/>
        </w:rPr>
        <w:tab/>
      </w:r>
      <w:r>
        <w:rPr>
          <w:rFonts w:ascii="Garamond" w:hAnsi="Garamond"/>
          <w:sz w:val="24"/>
        </w:rPr>
        <w:tab/>
      </w:r>
    </w:p>
    <w:p w14:paraId="1711A4FE" w14:textId="77777777" w:rsidR="00000000" w:rsidRDefault="00000000">
      <w:pPr>
        <w:pStyle w:val="Heading2"/>
        <w:spacing w:before="299" w:beforeAutospacing="0"/>
        <w:ind w:left="1440" w:right="143"/>
        <w:rPr>
          <w:rFonts w:ascii="Garamond" w:hAnsi="Garamond"/>
          <w:sz w:val="24"/>
        </w:rPr>
      </w:pPr>
      <w:r>
        <w:rPr>
          <w:rFonts w:ascii="Garamond" w:hAnsi="Garamond"/>
          <w:sz w:val="28"/>
        </w:rPr>
        <w:t>Can you Remember?</w:t>
      </w:r>
      <w:r>
        <w:rPr>
          <w:rFonts w:ascii="Garamond" w:hAnsi="Garamond"/>
          <w:sz w:val="24"/>
        </w:rPr>
        <w:t xml:space="preserve">         By Edmund Blunden</w:t>
      </w:r>
    </w:p>
    <w:p w14:paraId="1AF37114" w14:textId="77777777" w:rsidR="00000000" w:rsidRDefault="00000000">
      <w:pPr>
        <w:pStyle w:val="NormalWeb"/>
        <w:spacing w:before="285" w:beforeAutospacing="0"/>
        <w:ind w:left="1440" w:right="143"/>
        <w:rPr>
          <w:rFonts w:ascii="Garamond" w:hAnsi="Garamond"/>
          <w:color w:val="333333"/>
        </w:rPr>
      </w:pPr>
      <w:r>
        <w:rPr>
          <w:rFonts w:ascii="Garamond" w:hAnsi="Garamond"/>
          <w:color w:val="333333"/>
        </w:rPr>
        <w:t>Yes, I still remember</w:t>
      </w:r>
      <w:r>
        <w:rPr>
          <w:rFonts w:ascii="Garamond" w:hAnsi="Garamond"/>
          <w:color w:val="333333"/>
        </w:rPr>
        <w:br/>
        <w:t>The whole thing in a way;</w:t>
      </w:r>
      <w:r>
        <w:rPr>
          <w:rFonts w:ascii="Garamond" w:hAnsi="Garamond"/>
          <w:color w:val="333333"/>
        </w:rPr>
        <w:br/>
        <w:t xml:space="preserve">Edge and exactitude </w:t>
      </w:r>
      <w:r>
        <w:rPr>
          <w:rFonts w:ascii="Garamond" w:hAnsi="Garamond"/>
          <w:color w:val="333333"/>
        </w:rPr>
        <w:br/>
        <w:t>Depend on the day.</w:t>
      </w:r>
      <w:r>
        <w:rPr>
          <w:rFonts w:ascii="Garamond" w:hAnsi="Garamond"/>
          <w:color w:val="333333"/>
        </w:rPr>
        <w:br/>
      </w:r>
      <w:r>
        <w:rPr>
          <w:rFonts w:ascii="Garamond" w:hAnsi="Garamond"/>
          <w:color w:val="333333"/>
        </w:rPr>
        <w:br/>
        <w:t>Of all that prodigious scene</w:t>
      </w:r>
      <w:r>
        <w:rPr>
          <w:rFonts w:ascii="Garamond" w:hAnsi="Garamond"/>
          <w:color w:val="333333"/>
        </w:rPr>
        <w:br/>
        <w:t>There seems scanty loss,</w:t>
      </w:r>
      <w:r>
        <w:rPr>
          <w:rFonts w:ascii="Garamond" w:hAnsi="Garamond"/>
          <w:color w:val="333333"/>
        </w:rPr>
        <w:br/>
        <w:t>Though mists mainly float and screen</w:t>
      </w:r>
      <w:r>
        <w:rPr>
          <w:rFonts w:ascii="Garamond" w:hAnsi="Garamond"/>
          <w:color w:val="333333"/>
        </w:rPr>
        <w:br/>
        <w:t>Canal, spire and fosse;</w:t>
      </w:r>
      <w:r>
        <w:rPr>
          <w:rFonts w:ascii="Garamond" w:hAnsi="Garamond"/>
          <w:color w:val="333333"/>
        </w:rPr>
        <w:br/>
      </w:r>
      <w:r>
        <w:rPr>
          <w:rFonts w:ascii="Garamond" w:hAnsi="Garamond"/>
          <w:color w:val="333333"/>
        </w:rPr>
        <w:br/>
        <w:t>Though commonly I fail to name</w:t>
      </w:r>
      <w:r>
        <w:rPr>
          <w:rFonts w:ascii="Garamond" w:hAnsi="Garamond"/>
          <w:color w:val="333333"/>
        </w:rPr>
        <w:br/>
        <w:t>That once obvious Hill,</w:t>
      </w:r>
      <w:r>
        <w:rPr>
          <w:rFonts w:ascii="Garamond" w:hAnsi="Garamond"/>
          <w:color w:val="333333"/>
        </w:rPr>
        <w:br/>
        <w:t>And where we went and whence we came</w:t>
      </w:r>
      <w:r>
        <w:rPr>
          <w:rFonts w:ascii="Garamond" w:hAnsi="Garamond"/>
          <w:color w:val="333333"/>
        </w:rPr>
        <w:br/>
        <w:t>To be killed, or kill.</w:t>
      </w:r>
      <w:r>
        <w:rPr>
          <w:rFonts w:ascii="Garamond" w:hAnsi="Garamond"/>
          <w:color w:val="333333"/>
        </w:rPr>
        <w:br/>
        <w:t xml:space="preserve">Those mists are spiritual </w:t>
      </w:r>
      <w:r>
        <w:rPr>
          <w:rFonts w:ascii="Garamond" w:hAnsi="Garamond"/>
          <w:color w:val="333333"/>
        </w:rPr>
        <w:br/>
        <w:t>And luminous-obscure,</w:t>
      </w:r>
      <w:r>
        <w:rPr>
          <w:rFonts w:ascii="Garamond" w:hAnsi="Garamond"/>
          <w:color w:val="333333"/>
        </w:rPr>
        <w:br/>
        <w:t>Evolved of countless circumstance</w:t>
      </w:r>
      <w:r>
        <w:rPr>
          <w:rFonts w:ascii="Garamond" w:hAnsi="Garamond"/>
          <w:color w:val="333333"/>
        </w:rPr>
        <w:br/>
        <w:t>Of which I am sure;</w:t>
      </w:r>
      <w:r>
        <w:rPr>
          <w:rFonts w:ascii="Garamond" w:hAnsi="Garamond"/>
          <w:color w:val="333333"/>
        </w:rPr>
        <w:br/>
      </w:r>
      <w:r>
        <w:rPr>
          <w:rFonts w:ascii="Garamond" w:hAnsi="Garamond"/>
          <w:color w:val="333333"/>
        </w:rPr>
        <w:br/>
        <w:t>Of which, at the instance</w:t>
      </w:r>
      <w:r>
        <w:rPr>
          <w:rFonts w:ascii="Garamond" w:hAnsi="Garamond"/>
          <w:color w:val="333333"/>
        </w:rPr>
        <w:br/>
        <w:t>Of sound, smell, change and stir,</w:t>
      </w:r>
      <w:r>
        <w:rPr>
          <w:rFonts w:ascii="Garamond" w:hAnsi="Garamond"/>
          <w:color w:val="333333"/>
        </w:rPr>
        <w:br/>
        <w:t xml:space="preserve">New-old shapes for ever </w:t>
      </w:r>
      <w:r>
        <w:rPr>
          <w:rFonts w:ascii="Garamond" w:hAnsi="Garamond"/>
          <w:color w:val="333333"/>
        </w:rPr>
        <w:br/>
        <w:t>Intensely recur.</w:t>
      </w:r>
      <w:r>
        <w:rPr>
          <w:rFonts w:ascii="Garamond" w:hAnsi="Garamond"/>
          <w:color w:val="333333"/>
        </w:rPr>
        <w:br/>
      </w:r>
      <w:r>
        <w:rPr>
          <w:rFonts w:ascii="Garamond" w:hAnsi="Garamond"/>
          <w:color w:val="333333"/>
        </w:rPr>
        <w:br/>
        <w:t>And some are sparkling, laughing, singing,</w:t>
      </w:r>
      <w:r>
        <w:rPr>
          <w:rFonts w:ascii="Garamond" w:hAnsi="Garamond"/>
          <w:color w:val="333333"/>
        </w:rPr>
        <w:br/>
        <w:t>Young, heroic, mild;</w:t>
      </w:r>
      <w:r>
        <w:rPr>
          <w:rFonts w:ascii="Garamond" w:hAnsi="Garamond"/>
          <w:color w:val="333333"/>
        </w:rPr>
        <w:br/>
        <w:t>And some incurable, twisted,</w:t>
      </w:r>
      <w:r>
        <w:rPr>
          <w:rFonts w:ascii="Garamond" w:hAnsi="Garamond"/>
          <w:color w:val="333333"/>
        </w:rPr>
        <w:br/>
        <w:t xml:space="preserve">Shrieking, dumb, defiled. </w:t>
      </w:r>
    </w:p>
    <w:p w14:paraId="0845C6B7" w14:textId="77777777" w:rsidR="00000000" w:rsidRDefault="00000000">
      <w:pPr>
        <w:ind w:left="1440" w:right="143"/>
        <w:rPr>
          <w:rFonts w:ascii="Garamond" w:hAnsi="Garamond"/>
          <w:color w:val="333333"/>
        </w:rPr>
      </w:pPr>
    </w:p>
    <w:p w14:paraId="77E501AA" w14:textId="77777777" w:rsidR="00000000" w:rsidRDefault="00000000">
      <w:pPr>
        <w:autoSpaceDE w:val="0"/>
        <w:autoSpaceDN w:val="0"/>
        <w:adjustRightInd w:val="0"/>
        <w:rPr>
          <w:rFonts w:ascii="Garamond" w:hAnsi="Garamond"/>
        </w:rPr>
      </w:pPr>
    </w:p>
    <w:p w14:paraId="277DD6E3" w14:textId="77777777" w:rsidR="00000000" w:rsidRDefault="00000000">
      <w:pPr>
        <w:autoSpaceDE w:val="0"/>
        <w:autoSpaceDN w:val="0"/>
        <w:adjustRightInd w:val="0"/>
        <w:rPr>
          <w:rFonts w:ascii="Garamond" w:hAnsi="Garamond"/>
        </w:rPr>
      </w:pPr>
    </w:p>
    <w:p w14:paraId="21A98D52" w14:textId="77777777" w:rsidR="00000000" w:rsidRDefault="00000000">
      <w:pPr>
        <w:autoSpaceDE w:val="0"/>
        <w:autoSpaceDN w:val="0"/>
        <w:adjustRightInd w:val="0"/>
        <w:rPr>
          <w:rFonts w:ascii="Garamond" w:hAnsi="Garamond"/>
        </w:rPr>
      </w:pPr>
    </w:p>
    <w:p w14:paraId="009F47E1" w14:textId="77777777" w:rsidR="00000000" w:rsidRDefault="00000000">
      <w:pPr>
        <w:autoSpaceDE w:val="0"/>
        <w:autoSpaceDN w:val="0"/>
        <w:adjustRightInd w:val="0"/>
        <w:rPr>
          <w:rFonts w:ascii="Garamond" w:hAnsi="Garamond"/>
        </w:rPr>
      </w:pPr>
    </w:p>
    <w:p w14:paraId="799521FB" w14:textId="77777777" w:rsidR="00000000" w:rsidRDefault="00000000">
      <w:pPr>
        <w:autoSpaceDE w:val="0"/>
        <w:autoSpaceDN w:val="0"/>
        <w:adjustRightInd w:val="0"/>
        <w:rPr>
          <w:rFonts w:ascii="Garamond" w:hAnsi="Garamond"/>
        </w:rPr>
      </w:pPr>
    </w:p>
    <w:p w14:paraId="69459092" w14:textId="77777777" w:rsidR="00000000" w:rsidRDefault="00000000">
      <w:pPr>
        <w:pStyle w:val="BodyTextIndent"/>
        <w:rPr>
          <w:szCs w:val="28"/>
        </w:rPr>
      </w:pPr>
    </w:p>
    <w:p w14:paraId="2CC8161E" w14:textId="77777777" w:rsidR="00000000" w:rsidRDefault="00000000">
      <w:pPr>
        <w:jc w:val="both"/>
        <w:rPr>
          <w:rFonts w:ascii="Garamond" w:hAnsi="Garamond" w:cs="Arial"/>
          <w:szCs w:val="28"/>
          <w:lang w:val="en-US"/>
        </w:rPr>
      </w:pPr>
    </w:p>
    <w:p w14:paraId="13055804" w14:textId="77777777" w:rsidR="00DC7B2F" w:rsidRDefault="00DC7B2F">
      <w:pPr>
        <w:jc w:val="both"/>
        <w:rPr>
          <w:rFonts w:ascii="Garamond" w:hAnsi="Garamond"/>
        </w:rPr>
      </w:pPr>
    </w:p>
    <w:sectPr w:rsidR="00DC7B2F">
      <w:footerReference w:type="even"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6D624" w14:textId="77777777" w:rsidR="00DC7B2F" w:rsidRDefault="00DC7B2F">
      <w:r>
        <w:separator/>
      </w:r>
    </w:p>
  </w:endnote>
  <w:endnote w:type="continuationSeparator" w:id="0">
    <w:p w14:paraId="7934A9BB" w14:textId="77777777" w:rsidR="00DC7B2F" w:rsidRDefault="00DC7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AC20F"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A39B4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51646"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65471B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65719" w14:textId="77777777" w:rsidR="00DC7B2F" w:rsidRDefault="00DC7B2F">
      <w:r>
        <w:separator/>
      </w:r>
    </w:p>
  </w:footnote>
  <w:footnote w:type="continuationSeparator" w:id="0">
    <w:p w14:paraId="27E58DD5" w14:textId="77777777" w:rsidR="00DC7B2F" w:rsidRDefault="00DC7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66B3C"/>
    <w:multiLevelType w:val="multilevel"/>
    <w:tmpl w:val="6A3E323E"/>
    <w:lvl w:ilvl="0">
      <w:start w:val="19"/>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3086342B"/>
    <w:multiLevelType w:val="multilevel"/>
    <w:tmpl w:val="0F42A3E6"/>
    <w:lvl w:ilvl="0">
      <w:start w:val="25"/>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31DA2592"/>
    <w:multiLevelType w:val="hybridMultilevel"/>
    <w:tmpl w:val="1F8EE996"/>
    <w:lvl w:ilvl="0" w:tplc="AA50419C">
      <w:start w:val="1"/>
      <w:numFmt w:val="bullet"/>
      <w:lvlText w:val=""/>
      <w:lvlJc w:val="left"/>
      <w:pPr>
        <w:tabs>
          <w:tab w:val="num" w:pos="720"/>
        </w:tabs>
        <w:ind w:left="720" w:hanging="360"/>
      </w:pPr>
      <w:rPr>
        <w:rFonts w:ascii="Symbol" w:hAnsi="Symbol" w:hint="default"/>
        <w:sz w:val="20"/>
      </w:rPr>
    </w:lvl>
    <w:lvl w:ilvl="1" w:tplc="8FD8E1E4">
      <w:start w:val="1"/>
      <w:numFmt w:val="bullet"/>
      <w:lvlText w:val="o"/>
      <w:lvlJc w:val="left"/>
      <w:pPr>
        <w:tabs>
          <w:tab w:val="num" w:pos="1440"/>
        </w:tabs>
        <w:ind w:left="1440" w:hanging="360"/>
      </w:pPr>
      <w:rPr>
        <w:rFonts w:ascii="Courier New" w:hAnsi="Courier New" w:hint="default"/>
        <w:sz w:val="20"/>
      </w:rPr>
    </w:lvl>
    <w:lvl w:ilvl="2" w:tplc="ABF0BA7A">
      <w:start w:val="1"/>
      <w:numFmt w:val="bullet"/>
      <w:lvlText w:val=""/>
      <w:lvlJc w:val="left"/>
      <w:pPr>
        <w:tabs>
          <w:tab w:val="num" w:pos="2160"/>
        </w:tabs>
        <w:ind w:left="2160" w:hanging="360"/>
      </w:pPr>
      <w:rPr>
        <w:rFonts w:ascii="Wingdings" w:hAnsi="Wingdings" w:hint="default"/>
        <w:sz w:val="20"/>
      </w:rPr>
    </w:lvl>
    <w:lvl w:ilvl="3" w:tplc="8A9059E8" w:tentative="1">
      <w:start w:val="1"/>
      <w:numFmt w:val="bullet"/>
      <w:lvlText w:val=""/>
      <w:lvlJc w:val="left"/>
      <w:pPr>
        <w:tabs>
          <w:tab w:val="num" w:pos="2880"/>
        </w:tabs>
        <w:ind w:left="2880" w:hanging="360"/>
      </w:pPr>
      <w:rPr>
        <w:rFonts w:ascii="Wingdings" w:hAnsi="Wingdings" w:hint="default"/>
        <w:sz w:val="20"/>
      </w:rPr>
    </w:lvl>
    <w:lvl w:ilvl="4" w:tplc="7AA693C2" w:tentative="1">
      <w:start w:val="1"/>
      <w:numFmt w:val="bullet"/>
      <w:lvlText w:val=""/>
      <w:lvlJc w:val="left"/>
      <w:pPr>
        <w:tabs>
          <w:tab w:val="num" w:pos="3600"/>
        </w:tabs>
        <w:ind w:left="3600" w:hanging="360"/>
      </w:pPr>
      <w:rPr>
        <w:rFonts w:ascii="Wingdings" w:hAnsi="Wingdings" w:hint="default"/>
        <w:sz w:val="20"/>
      </w:rPr>
    </w:lvl>
    <w:lvl w:ilvl="5" w:tplc="1EDA18BE" w:tentative="1">
      <w:start w:val="1"/>
      <w:numFmt w:val="bullet"/>
      <w:lvlText w:val=""/>
      <w:lvlJc w:val="left"/>
      <w:pPr>
        <w:tabs>
          <w:tab w:val="num" w:pos="4320"/>
        </w:tabs>
        <w:ind w:left="4320" w:hanging="360"/>
      </w:pPr>
      <w:rPr>
        <w:rFonts w:ascii="Wingdings" w:hAnsi="Wingdings" w:hint="default"/>
        <w:sz w:val="20"/>
      </w:rPr>
    </w:lvl>
    <w:lvl w:ilvl="6" w:tplc="91A62F32" w:tentative="1">
      <w:start w:val="1"/>
      <w:numFmt w:val="bullet"/>
      <w:lvlText w:val=""/>
      <w:lvlJc w:val="left"/>
      <w:pPr>
        <w:tabs>
          <w:tab w:val="num" w:pos="5040"/>
        </w:tabs>
        <w:ind w:left="5040" w:hanging="360"/>
      </w:pPr>
      <w:rPr>
        <w:rFonts w:ascii="Wingdings" w:hAnsi="Wingdings" w:hint="default"/>
        <w:sz w:val="20"/>
      </w:rPr>
    </w:lvl>
    <w:lvl w:ilvl="7" w:tplc="EB5CBDEA" w:tentative="1">
      <w:start w:val="1"/>
      <w:numFmt w:val="bullet"/>
      <w:lvlText w:val=""/>
      <w:lvlJc w:val="left"/>
      <w:pPr>
        <w:tabs>
          <w:tab w:val="num" w:pos="5760"/>
        </w:tabs>
        <w:ind w:left="5760" w:hanging="360"/>
      </w:pPr>
      <w:rPr>
        <w:rFonts w:ascii="Wingdings" w:hAnsi="Wingdings" w:hint="default"/>
        <w:sz w:val="20"/>
      </w:rPr>
    </w:lvl>
    <w:lvl w:ilvl="8" w:tplc="3C56F82C"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3437A5"/>
    <w:multiLevelType w:val="hybridMultilevel"/>
    <w:tmpl w:val="04102D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A45A8"/>
    <w:multiLevelType w:val="multilevel"/>
    <w:tmpl w:val="1D56E872"/>
    <w:lvl w:ilvl="0">
      <w:start w:val="18"/>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3C09559D"/>
    <w:multiLevelType w:val="hybridMultilevel"/>
    <w:tmpl w:val="3C62D782"/>
    <w:lvl w:ilvl="0" w:tplc="28D604D0">
      <w:start w:val="1"/>
      <w:numFmt w:val="bullet"/>
      <w:lvlText w:val=""/>
      <w:lvlJc w:val="left"/>
      <w:pPr>
        <w:tabs>
          <w:tab w:val="num" w:pos="720"/>
        </w:tabs>
        <w:ind w:left="720" w:hanging="360"/>
      </w:pPr>
      <w:rPr>
        <w:rFonts w:ascii="Symbol" w:hAnsi="Symbol" w:hint="default"/>
        <w:sz w:val="20"/>
      </w:rPr>
    </w:lvl>
    <w:lvl w:ilvl="1" w:tplc="11F0A7AA" w:tentative="1">
      <w:start w:val="1"/>
      <w:numFmt w:val="bullet"/>
      <w:lvlText w:val="o"/>
      <w:lvlJc w:val="left"/>
      <w:pPr>
        <w:tabs>
          <w:tab w:val="num" w:pos="1440"/>
        </w:tabs>
        <w:ind w:left="1440" w:hanging="360"/>
      </w:pPr>
      <w:rPr>
        <w:rFonts w:ascii="Courier New" w:hAnsi="Courier New" w:hint="default"/>
        <w:sz w:val="20"/>
      </w:rPr>
    </w:lvl>
    <w:lvl w:ilvl="2" w:tplc="C994EB9C" w:tentative="1">
      <w:start w:val="1"/>
      <w:numFmt w:val="bullet"/>
      <w:lvlText w:val=""/>
      <w:lvlJc w:val="left"/>
      <w:pPr>
        <w:tabs>
          <w:tab w:val="num" w:pos="2160"/>
        </w:tabs>
        <w:ind w:left="2160" w:hanging="360"/>
      </w:pPr>
      <w:rPr>
        <w:rFonts w:ascii="Wingdings" w:hAnsi="Wingdings" w:hint="default"/>
        <w:sz w:val="20"/>
      </w:rPr>
    </w:lvl>
    <w:lvl w:ilvl="3" w:tplc="695A064E" w:tentative="1">
      <w:start w:val="1"/>
      <w:numFmt w:val="bullet"/>
      <w:lvlText w:val=""/>
      <w:lvlJc w:val="left"/>
      <w:pPr>
        <w:tabs>
          <w:tab w:val="num" w:pos="2880"/>
        </w:tabs>
        <w:ind w:left="2880" w:hanging="360"/>
      </w:pPr>
      <w:rPr>
        <w:rFonts w:ascii="Wingdings" w:hAnsi="Wingdings" w:hint="default"/>
        <w:sz w:val="20"/>
      </w:rPr>
    </w:lvl>
    <w:lvl w:ilvl="4" w:tplc="365CD706" w:tentative="1">
      <w:start w:val="1"/>
      <w:numFmt w:val="bullet"/>
      <w:lvlText w:val=""/>
      <w:lvlJc w:val="left"/>
      <w:pPr>
        <w:tabs>
          <w:tab w:val="num" w:pos="3600"/>
        </w:tabs>
        <w:ind w:left="3600" w:hanging="360"/>
      </w:pPr>
      <w:rPr>
        <w:rFonts w:ascii="Wingdings" w:hAnsi="Wingdings" w:hint="default"/>
        <w:sz w:val="20"/>
      </w:rPr>
    </w:lvl>
    <w:lvl w:ilvl="5" w:tplc="A46A19B6" w:tentative="1">
      <w:start w:val="1"/>
      <w:numFmt w:val="bullet"/>
      <w:lvlText w:val=""/>
      <w:lvlJc w:val="left"/>
      <w:pPr>
        <w:tabs>
          <w:tab w:val="num" w:pos="4320"/>
        </w:tabs>
        <w:ind w:left="4320" w:hanging="360"/>
      </w:pPr>
      <w:rPr>
        <w:rFonts w:ascii="Wingdings" w:hAnsi="Wingdings" w:hint="default"/>
        <w:sz w:val="20"/>
      </w:rPr>
    </w:lvl>
    <w:lvl w:ilvl="6" w:tplc="B60EE0FC" w:tentative="1">
      <w:start w:val="1"/>
      <w:numFmt w:val="bullet"/>
      <w:lvlText w:val=""/>
      <w:lvlJc w:val="left"/>
      <w:pPr>
        <w:tabs>
          <w:tab w:val="num" w:pos="5040"/>
        </w:tabs>
        <w:ind w:left="5040" w:hanging="360"/>
      </w:pPr>
      <w:rPr>
        <w:rFonts w:ascii="Wingdings" w:hAnsi="Wingdings" w:hint="default"/>
        <w:sz w:val="20"/>
      </w:rPr>
    </w:lvl>
    <w:lvl w:ilvl="7" w:tplc="E4E023E6" w:tentative="1">
      <w:start w:val="1"/>
      <w:numFmt w:val="bullet"/>
      <w:lvlText w:val=""/>
      <w:lvlJc w:val="left"/>
      <w:pPr>
        <w:tabs>
          <w:tab w:val="num" w:pos="5760"/>
        </w:tabs>
        <w:ind w:left="5760" w:hanging="360"/>
      </w:pPr>
      <w:rPr>
        <w:rFonts w:ascii="Wingdings" w:hAnsi="Wingdings" w:hint="default"/>
        <w:sz w:val="20"/>
      </w:rPr>
    </w:lvl>
    <w:lvl w:ilvl="8" w:tplc="748828E2"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75F41"/>
    <w:multiLevelType w:val="multilevel"/>
    <w:tmpl w:val="F5FA2DF4"/>
    <w:lvl w:ilvl="0">
      <w:start w:val="24"/>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42190234"/>
    <w:multiLevelType w:val="multilevel"/>
    <w:tmpl w:val="6848FD34"/>
    <w:lvl w:ilvl="0">
      <w:start w:val="17"/>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76D6CDE"/>
    <w:multiLevelType w:val="hybridMultilevel"/>
    <w:tmpl w:val="90B0246E"/>
    <w:lvl w:ilvl="0" w:tplc="D42AD1D6">
      <w:start w:val="1"/>
      <w:numFmt w:val="bullet"/>
      <w:lvlText w:val=""/>
      <w:lvlJc w:val="left"/>
      <w:pPr>
        <w:tabs>
          <w:tab w:val="num" w:pos="720"/>
        </w:tabs>
        <w:ind w:left="720" w:hanging="360"/>
      </w:pPr>
      <w:rPr>
        <w:rFonts w:ascii="Symbol" w:hAnsi="Symbol" w:hint="default"/>
        <w:sz w:val="20"/>
      </w:rPr>
    </w:lvl>
    <w:lvl w:ilvl="1" w:tplc="AF4460A8" w:tentative="1">
      <w:start w:val="1"/>
      <w:numFmt w:val="bullet"/>
      <w:lvlText w:val="o"/>
      <w:lvlJc w:val="left"/>
      <w:pPr>
        <w:tabs>
          <w:tab w:val="num" w:pos="1440"/>
        </w:tabs>
        <w:ind w:left="1440" w:hanging="360"/>
      </w:pPr>
      <w:rPr>
        <w:rFonts w:ascii="Courier New" w:hAnsi="Courier New" w:hint="default"/>
        <w:sz w:val="20"/>
      </w:rPr>
    </w:lvl>
    <w:lvl w:ilvl="2" w:tplc="829C4082" w:tentative="1">
      <w:start w:val="1"/>
      <w:numFmt w:val="bullet"/>
      <w:lvlText w:val=""/>
      <w:lvlJc w:val="left"/>
      <w:pPr>
        <w:tabs>
          <w:tab w:val="num" w:pos="2160"/>
        </w:tabs>
        <w:ind w:left="2160" w:hanging="360"/>
      </w:pPr>
      <w:rPr>
        <w:rFonts w:ascii="Wingdings" w:hAnsi="Wingdings" w:hint="default"/>
        <w:sz w:val="20"/>
      </w:rPr>
    </w:lvl>
    <w:lvl w:ilvl="3" w:tplc="3EFEED6A" w:tentative="1">
      <w:start w:val="1"/>
      <w:numFmt w:val="bullet"/>
      <w:lvlText w:val=""/>
      <w:lvlJc w:val="left"/>
      <w:pPr>
        <w:tabs>
          <w:tab w:val="num" w:pos="2880"/>
        </w:tabs>
        <w:ind w:left="2880" w:hanging="360"/>
      </w:pPr>
      <w:rPr>
        <w:rFonts w:ascii="Wingdings" w:hAnsi="Wingdings" w:hint="default"/>
        <w:sz w:val="20"/>
      </w:rPr>
    </w:lvl>
    <w:lvl w:ilvl="4" w:tplc="87ECE6B6" w:tentative="1">
      <w:start w:val="1"/>
      <w:numFmt w:val="bullet"/>
      <w:lvlText w:val=""/>
      <w:lvlJc w:val="left"/>
      <w:pPr>
        <w:tabs>
          <w:tab w:val="num" w:pos="3600"/>
        </w:tabs>
        <w:ind w:left="3600" w:hanging="360"/>
      </w:pPr>
      <w:rPr>
        <w:rFonts w:ascii="Wingdings" w:hAnsi="Wingdings" w:hint="default"/>
        <w:sz w:val="20"/>
      </w:rPr>
    </w:lvl>
    <w:lvl w:ilvl="5" w:tplc="6FE2C0E0" w:tentative="1">
      <w:start w:val="1"/>
      <w:numFmt w:val="bullet"/>
      <w:lvlText w:val=""/>
      <w:lvlJc w:val="left"/>
      <w:pPr>
        <w:tabs>
          <w:tab w:val="num" w:pos="4320"/>
        </w:tabs>
        <w:ind w:left="4320" w:hanging="360"/>
      </w:pPr>
      <w:rPr>
        <w:rFonts w:ascii="Wingdings" w:hAnsi="Wingdings" w:hint="default"/>
        <w:sz w:val="20"/>
      </w:rPr>
    </w:lvl>
    <w:lvl w:ilvl="6" w:tplc="C83A1034" w:tentative="1">
      <w:start w:val="1"/>
      <w:numFmt w:val="bullet"/>
      <w:lvlText w:val=""/>
      <w:lvlJc w:val="left"/>
      <w:pPr>
        <w:tabs>
          <w:tab w:val="num" w:pos="5040"/>
        </w:tabs>
        <w:ind w:left="5040" w:hanging="360"/>
      </w:pPr>
      <w:rPr>
        <w:rFonts w:ascii="Wingdings" w:hAnsi="Wingdings" w:hint="default"/>
        <w:sz w:val="20"/>
      </w:rPr>
    </w:lvl>
    <w:lvl w:ilvl="7" w:tplc="0D4A503A" w:tentative="1">
      <w:start w:val="1"/>
      <w:numFmt w:val="bullet"/>
      <w:lvlText w:val=""/>
      <w:lvlJc w:val="left"/>
      <w:pPr>
        <w:tabs>
          <w:tab w:val="num" w:pos="5760"/>
        </w:tabs>
        <w:ind w:left="5760" w:hanging="360"/>
      </w:pPr>
      <w:rPr>
        <w:rFonts w:ascii="Wingdings" w:hAnsi="Wingdings" w:hint="default"/>
        <w:sz w:val="20"/>
      </w:rPr>
    </w:lvl>
    <w:lvl w:ilvl="8" w:tplc="241EECEA"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F04C7"/>
    <w:multiLevelType w:val="multilevel"/>
    <w:tmpl w:val="E03CD7C2"/>
    <w:lvl w:ilvl="0">
      <w:start w:val="21"/>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5B064BAF"/>
    <w:multiLevelType w:val="hybridMultilevel"/>
    <w:tmpl w:val="7B2CCFA4"/>
    <w:lvl w:ilvl="0" w:tplc="8216F71A">
      <w:start w:val="1"/>
      <w:numFmt w:val="bullet"/>
      <w:lvlText w:val=""/>
      <w:lvlJc w:val="left"/>
      <w:pPr>
        <w:tabs>
          <w:tab w:val="num" w:pos="720"/>
        </w:tabs>
        <w:ind w:left="720" w:hanging="360"/>
      </w:pPr>
      <w:rPr>
        <w:rFonts w:ascii="Symbol" w:hAnsi="Symbol" w:hint="default"/>
        <w:sz w:val="20"/>
      </w:rPr>
    </w:lvl>
    <w:lvl w:ilvl="1" w:tplc="4E8E1E24" w:tentative="1">
      <w:start w:val="1"/>
      <w:numFmt w:val="bullet"/>
      <w:lvlText w:val="o"/>
      <w:lvlJc w:val="left"/>
      <w:pPr>
        <w:tabs>
          <w:tab w:val="num" w:pos="1440"/>
        </w:tabs>
        <w:ind w:left="1440" w:hanging="360"/>
      </w:pPr>
      <w:rPr>
        <w:rFonts w:ascii="Courier New" w:hAnsi="Courier New" w:hint="default"/>
        <w:sz w:val="20"/>
      </w:rPr>
    </w:lvl>
    <w:lvl w:ilvl="2" w:tplc="D1B0D4D8" w:tentative="1">
      <w:start w:val="1"/>
      <w:numFmt w:val="bullet"/>
      <w:lvlText w:val=""/>
      <w:lvlJc w:val="left"/>
      <w:pPr>
        <w:tabs>
          <w:tab w:val="num" w:pos="2160"/>
        </w:tabs>
        <w:ind w:left="2160" w:hanging="360"/>
      </w:pPr>
      <w:rPr>
        <w:rFonts w:ascii="Wingdings" w:hAnsi="Wingdings" w:hint="default"/>
        <w:sz w:val="20"/>
      </w:rPr>
    </w:lvl>
    <w:lvl w:ilvl="3" w:tplc="E67E2948" w:tentative="1">
      <w:start w:val="1"/>
      <w:numFmt w:val="bullet"/>
      <w:lvlText w:val=""/>
      <w:lvlJc w:val="left"/>
      <w:pPr>
        <w:tabs>
          <w:tab w:val="num" w:pos="2880"/>
        </w:tabs>
        <w:ind w:left="2880" w:hanging="360"/>
      </w:pPr>
      <w:rPr>
        <w:rFonts w:ascii="Wingdings" w:hAnsi="Wingdings" w:hint="default"/>
        <w:sz w:val="20"/>
      </w:rPr>
    </w:lvl>
    <w:lvl w:ilvl="4" w:tplc="2E7C9260" w:tentative="1">
      <w:start w:val="1"/>
      <w:numFmt w:val="bullet"/>
      <w:lvlText w:val=""/>
      <w:lvlJc w:val="left"/>
      <w:pPr>
        <w:tabs>
          <w:tab w:val="num" w:pos="3600"/>
        </w:tabs>
        <w:ind w:left="3600" w:hanging="360"/>
      </w:pPr>
      <w:rPr>
        <w:rFonts w:ascii="Wingdings" w:hAnsi="Wingdings" w:hint="default"/>
        <w:sz w:val="20"/>
      </w:rPr>
    </w:lvl>
    <w:lvl w:ilvl="5" w:tplc="13D6724C" w:tentative="1">
      <w:start w:val="1"/>
      <w:numFmt w:val="bullet"/>
      <w:lvlText w:val=""/>
      <w:lvlJc w:val="left"/>
      <w:pPr>
        <w:tabs>
          <w:tab w:val="num" w:pos="4320"/>
        </w:tabs>
        <w:ind w:left="4320" w:hanging="360"/>
      </w:pPr>
      <w:rPr>
        <w:rFonts w:ascii="Wingdings" w:hAnsi="Wingdings" w:hint="default"/>
        <w:sz w:val="20"/>
      </w:rPr>
    </w:lvl>
    <w:lvl w:ilvl="6" w:tplc="59685F84" w:tentative="1">
      <w:start w:val="1"/>
      <w:numFmt w:val="bullet"/>
      <w:lvlText w:val=""/>
      <w:lvlJc w:val="left"/>
      <w:pPr>
        <w:tabs>
          <w:tab w:val="num" w:pos="5040"/>
        </w:tabs>
        <w:ind w:left="5040" w:hanging="360"/>
      </w:pPr>
      <w:rPr>
        <w:rFonts w:ascii="Wingdings" w:hAnsi="Wingdings" w:hint="default"/>
        <w:sz w:val="20"/>
      </w:rPr>
    </w:lvl>
    <w:lvl w:ilvl="7" w:tplc="E1CE325C" w:tentative="1">
      <w:start w:val="1"/>
      <w:numFmt w:val="bullet"/>
      <w:lvlText w:val=""/>
      <w:lvlJc w:val="left"/>
      <w:pPr>
        <w:tabs>
          <w:tab w:val="num" w:pos="5760"/>
        </w:tabs>
        <w:ind w:left="5760" w:hanging="360"/>
      </w:pPr>
      <w:rPr>
        <w:rFonts w:ascii="Wingdings" w:hAnsi="Wingdings" w:hint="default"/>
        <w:sz w:val="20"/>
      </w:rPr>
    </w:lvl>
    <w:lvl w:ilvl="8" w:tplc="73C48910"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34E38"/>
    <w:multiLevelType w:val="multilevel"/>
    <w:tmpl w:val="F77C1526"/>
    <w:lvl w:ilvl="0">
      <w:start w:val="22"/>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66771D12"/>
    <w:multiLevelType w:val="hybridMultilevel"/>
    <w:tmpl w:val="D6E46BFC"/>
    <w:lvl w:ilvl="0" w:tplc="021C4D7C">
      <w:start w:val="1"/>
      <w:numFmt w:val="bullet"/>
      <w:lvlText w:val=""/>
      <w:lvlJc w:val="left"/>
      <w:pPr>
        <w:tabs>
          <w:tab w:val="num" w:pos="720"/>
        </w:tabs>
        <w:ind w:left="720" w:hanging="360"/>
      </w:pPr>
      <w:rPr>
        <w:rFonts w:ascii="Symbol" w:hAnsi="Symbol" w:hint="default"/>
        <w:sz w:val="20"/>
      </w:rPr>
    </w:lvl>
    <w:lvl w:ilvl="1" w:tplc="269E017C" w:tentative="1">
      <w:start w:val="1"/>
      <w:numFmt w:val="bullet"/>
      <w:lvlText w:val="o"/>
      <w:lvlJc w:val="left"/>
      <w:pPr>
        <w:tabs>
          <w:tab w:val="num" w:pos="1440"/>
        </w:tabs>
        <w:ind w:left="1440" w:hanging="360"/>
      </w:pPr>
      <w:rPr>
        <w:rFonts w:ascii="Courier New" w:hAnsi="Courier New" w:hint="default"/>
        <w:sz w:val="20"/>
      </w:rPr>
    </w:lvl>
    <w:lvl w:ilvl="2" w:tplc="5B0C57AC" w:tentative="1">
      <w:start w:val="1"/>
      <w:numFmt w:val="bullet"/>
      <w:lvlText w:val=""/>
      <w:lvlJc w:val="left"/>
      <w:pPr>
        <w:tabs>
          <w:tab w:val="num" w:pos="2160"/>
        </w:tabs>
        <w:ind w:left="2160" w:hanging="360"/>
      </w:pPr>
      <w:rPr>
        <w:rFonts w:ascii="Wingdings" w:hAnsi="Wingdings" w:hint="default"/>
        <w:sz w:val="20"/>
      </w:rPr>
    </w:lvl>
    <w:lvl w:ilvl="3" w:tplc="F66E7EAA" w:tentative="1">
      <w:start w:val="1"/>
      <w:numFmt w:val="bullet"/>
      <w:lvlText w:val=""/>
      <w:lvlJc w:val="left"/>
      <w:pPr>
        <w:tabs>
          <w:tab w:val="num" w:pos="2880"/>
        </w:tabs>
        <w:ind w:left="2880" w:hanging="360"/>
      </w:pPr>
      <w:rPr>
        <w:rFonts w:ascii="Wingdings" w:hAnsi="Wingdings" w:hint="default"/>
        <w:sz w:val="20"/>
      </w:rPr>
    </w:lvl>
    <w:lvl w:ilvl="4" w:tplc="CF5A53D2" w:tentative="1">
      <w:start w:val="1"/>
      <w:numFmt w:val="bullet"/>
      <w:lvlText w:val=""/>
      <w:lvlJc w:val="left"/>
      <w:pPr>
        <w:tabs>
          <w:tab w:val="num" w:pos="3600"/>
        </w:tabs>
        <w:ind w:left="3600" w:hanging="360"/>
      </w:pPr>
      <w:rPr>
        <w:rFonts w:ascii="Wingdings" w:hAnsi="Wingdings" w:hint="default"/>
        <w:sz w:val="20"/>
      </w:rPr>
    </w:lvl>
    <w:lvl w:ilvl="5" w:tplc="2AA8C21A" w:tentative="1">
      <w:start w:val="1"/>
      <w:numFmt w:val="bullet"/>
      <w:lvlText w:val=""/>
      <w:lvlJc w:val="left"/>
      <w:pPr>
        <w:tabs>
          <w:tab w:val="num" w:pos="4320"/>
        </w:tabs>
        <w:ind w:left="4320" w:hanging="360"/>
      </w:pPr>
      <w:rPr>
        <w:rFonts w:ascii="Wingdings" w:hAnsi="Wingdings" w:hint="default"/>
        <w:sz w:val="20"/>
      </w:rPr>
    </w:lvl>
    <w:lvl w:ilvl="6" w:tplc="04A6C3C6" w:tentative="1">
      <w:start w:val="1"/>
      <w:numFmt w:val="bullet"/>
      <w:lvlText w:val=""/>
      <w:lvlJc w:val="left"/>
      <w:pPr>
        <w:tabs>
          <w:tab w:val="num" w:pos="5040"/>
        </w:tabs>
        <w:ind w:left="5040" w:hanging="360"/>
      </w:pPr>
      <w:rPr>
        <w:rFonts w:ascii="Wingdings" w:hAnsi="Wingdings" w:hint="default"/>
        <w:sz w:val="20"/>
      </w:rPr>
    </w:lvl>
    <w:lvl w:ilvl="7" w:tplc="3AE612BA" w:tentative="1">
      <w:start w:val="1"/>
      <w:numFmt w:val="bullet"/>
      <w:lvlText w:val=""/>
      <w:lvlJc w:val="left"/>
      <w:pPr>
        <w:tabs>
          <w:tab w:val="num" w:pos="5760"/>
        </w:tabs>
        <w:ind w:left="5760" w:hanging="360"/>
      </w:pPr>
      <w:rPr>
        <w:rFonts w:ascii="Wingdings" w:hAnsi="Wingdings" w:hint="default"/>
        <w:sz w:val="20"/>
      </w:rPr>
    </w:lvl>
    <w:lvl w:ilvl="8" w:tplc="A8680660"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EE5C92"/>
    <w:multiLevelType w:val="multilevel"/>
    <w:tmpl w:val="3AE6EC9A"/>
    <w:lvl w:ilvl="0">
      <w:start w:val="23"/>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68EF6C3F"/>
    <w:multiLevelType w:val="hybridMultilevel"/>
    <w:tmpl w:val="FA38F33C"/>
    <w:lvl w:ilvl="0" w:tplc="077EE452">
      <w:start w:val="1"/>
      <w:numFmt w:val="bullet"/>
      <w:lvlText w:val=""/>
      <w:lvlJc w:val="left"/>
      <w:pPr>
        <w:tabs>
          <w:tab w:val="num" w:pos="720"/>
        </w:tabs>
        <w:ind w:left="720" w:hanging="360"/>
      </w:pPr>
      <w:rPr>
        <w:rFonts w:ascii="Symbol" w:hAnsi="Symbol" w:hint="default"/>
        <w:sz w:val="20"/>
      </w:rPr>
    </w:lvl>
    <w:lvl w:ilvl="1" w:tplc="D0DE621A" w:tentative="1">
      <w:start w:val="1"/>
      <w:numFmt w:val="bullet"/>
      <w:lvlText w:val="o"/>
      <w:lvlJc w:val="left"/>
      <w:pPr>
        <w:tabs>
          <w:tab w:val="num" w:pos="1440"/>
        </w:tabs>
        <w:ind w:left="1440" w:hanging="360"/>
      </w:pPr>
      <w:rPr>
        <w:rFonts w:ascii="Courier New" w:hAnsi="Courier New" w:hint="default"/>
        <w:sz w:val="20"/>
      </w:rPr>
    </w:lvl>
    <w:lvl w:ilvl="2" w:tplc="DDEA1E1E" w:tentative="1">
      <w:start w:val="1"/>
      <w:numFmt w:val="bullet"/>
      <w:lvlText w:val=""/>
      <w:lvlJc w:val="left"/>
      <w:pPr>
        <w:tabs>
          <w:tab w:val="num" w:pos="2160"/>
        </w:tabs>
        <w:ind w:left="2160" w:hanging="360"/>
      </w:pPr>
      <w:rPr>
        <w:rFonts w:ascii="Wingdings" w:hAnsi="Wingdings" w:hint="default"/>
        <w:sz w:val="20"/>
      </w:rPr>
    </w:lvl>
    <w:lvl w:ilvl="3" w:tplc="B3F8AB0C" w:tentative="1">
      <w:start w:val="1"/>
      <w:numFmt w:val="bullet"/>
      <w:lvlText w:val=""/>
      <w:lvlJc w:val="left"/>
      <w:pPr>
        <w:tabs>
          <w:tab w:val="num" w:pos="2880"/>
        </w:tabs>
        <w:ind w:left="2880" w:hanging="360"/>
      </w:pPr>
      <w:rPr>
        <w:rFonts w:ascii="Wingdings" w:hAnsi="Wingdings" w:hint="default"/>
        <w:sz w:val="20"/>
      </w:rPr>
    </w:lvl>
    <w:lvl w:ilvl="4" w:tplc="98C8B61A" w:tentative="1">
      <w:start w:val="1"/>
      <w:numFmt w:val="bullet"/>
      <w:lvlText w:val=""/>
      <w:lvlJc w:val="left"/>
      <w:pPr>
        <w:tabs>
          <w:tab w:val="num" w:pos="3600"/>
        </w:tabs>
        <w:ind w:left="3600" w:hanging="360"/>
      </w:pPr>
      <w:rPr>
        <w:rFonts w:ascii="Wingdings" w:hAnsi="Wingdings" w:hint="default"/>
        <w:sz w:val="20"/>
      </w:rPr>
    </w:lvl>
    <w:lvl w:ilvl="5" w:tplc="95B60CEC" w:tentative="1">
      <w:start w:val="1"/>
      <w:numFmt w:val="bullet"/>
      <w:lvlText w:val=""/>
      <w:lvlJc w:val="left"/>
      <w:pPr>
        <w:tabs>
          <w:tab w:val="num" w:pos="4320"/>
        </w:tabs>
        <w:ind w:left="4320" w:hanging="360"/>
      </w:pPr>
      <w:rPr>
        <w:rFonts w:ascii="Wingdings" w:hAnsi="Wingdings" w:hint="default"/>
        <w:sz w:val="20"/>
      </w:rPr>
    </w:lvl>
    <w:lvl w:ilvl="6" w:tplc="2BEC7470" w:tentative="1">
      <w:start w:val="1"/>
      <w:numFmt w:val="bullet"/>
      <w:lvlText w:val=""/>
      <w:lvlJc w:val="left"/>
      <w:pPr>
        <w:tabs>
          <w:tab w:val="num" w:pos="5040"/>
        </w:tabs>
        <w:ind w:left="5040" w:hanging="360"/>
      </w:pPr>
      <w:rPr>
        <w:rFonts w:ascii="Wingdings" w:hAnsi="Wingdings" w:hint="default"/>
        <w:sz w:val="20"/>
      </w:rPr>
    </w:lvl>
    <w:lvl w:ilvl="7" w:tplc="49B07592" w:tentative="1">
      <w:start w:val="1"/>
      <w:numFmt w:val="bullet"/>
      <w:lvlText w:val=""/>
      <w:lvlJc w:val="left"/>
      <w:pPr>
        <w:tabs>
          <w:tab w:val="num" w:pos="5760"/>
        </w:tabs>
        <w:ind w:left="5760" w:hanging="360"/>
      </w:pPr>
      <w:rPr>
        <w:rFonts w:ascii="Wingdings" w:hAnsi="Wingdings" w:hint="default"/>
        <w:sz w:val="20"/>
      </w:rPr>
    </w:lvl>
    <w:lvl w:ilvl="8" w:tplc="C5D4E284"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BE5676"/>
    <w:multiLevelType w:val="hybridMultilevel"/>
    <w:tmpl w:val="8FC4FAEA"/>
    <w:lvl w:ilvl="0" w:tplc="818A10D0">
      <w:start w:val="1"/>
      <w:numFmt w:val="bullet"/>
      <w:lvlText w:val=""/>
      <w:lvlJc w:val="left"/>
      <w:pPr>
        <w:tabs>
          <w:tab w:val="num" w:pos="720"/>
        </w:tabs>
        <w:ind w:left="720" w:hanging="360"/>
      </w:pPr>
      <w:rPr>
        <w:rFonts w:ascii="Symbol" w:hAnsi="Symbol" w:hint="default"/>
        <w:sz w:val="20"/>
      </w:rPr>
    </w:lvl>
    <w:lvl w:ilvl="1" w:tplc="66DEE318" w:tentative="1">
      <w:start w:val="1"/>
      <w:numFmt w:val="bullet"/>
      <w:lvlText w:val="o"/>
      <w:lvlJc w:val="left"/>
      <w:pPr>
        <w:tabs>
          <w:tab w:val="num" w:pos="1440"/>
        </w:tabs>
        <w:ind w:left="1440" w:hanging="360"/>
      </w:pPr>
      <w:rPr>
        <w:rFonts w:ascii="Courier New" w:hAnsi="Courier New" w:hint="default"/>
        <w:sz w:val="20"/>
      </w:rPr>
    </w:lvl>
    <w:lvl w:ilvl="2" w:tplc="8CF6440E" w:tentative="1">
      <w:start w:val="1"/>
      <w:numFmt w:val="bullet"/>
      <w:lvlText w:val=""/>
      <w:lvlJc w:val="left"/>
      <w:pPr>
        <w:tabs>
          <w:tab w:val="num" w:pos="2160"/>
        </w:tabs>
        <w:ind w:left="2160" w:hanging="360"/>
      </w:pPr>
      <w:rPr>
        <w:rFonts w:ascii="Wingdings" w:hAnsi="Wingdings" w:hint="default"/>
        <w:sz w:val="20"/>
      </w:rPr>
    </w:lvl>
    <w:lvl w:ilvl="3" w:tplc="49F0E5AE" w:tentative="1">
      <w:start w:val="1"/>
      <w:numFmt w:val="bullet"/>
      <w:lvlText w:val=""/>
      <w:lvlJc w:val="left"/>
      <w:pPr>
        <w:tabs>
          <w:tab w:val="num" w:pos="2880"/>
        </w:tabs>
        <w:ind w:left="2880" w:hanging="360"/>
      </w:pPr>
      <w:rPr>
        <w:rFonts w:ascii="Wingdings" w:hAnsi="Wingdings" w:hint="default"/>
        <w:sz w:val="20"/>
      </w:rPr>
    </w:lvl>
    <w:lvl w:ilvl="4" w:tplc="EAF08DCE" w:tentative="1">
      <w:start w:val="1"/>
      <w:numFmt w:val="bullet"/>
      <w:lvlText w:val=""/>
      <w:lvlJc w:val="left"/>
      <w:pPr>
        <w:tabs>
          <w:tab w:val="num" w:pos="3600"/>
        </w:tabs>
        <w:ind w:left="3600" w:hanging="360"/>
      </w:pPr>
      <w:rPr>
        <w:rFonts w:ascii="Wingdings" w:hAnsi="Wingdings" w:hint="default"/>
        <w:sz w:val="20"/>
      </w:rPr>
    </w:lvl>
    <w:lvl w:ilvl="5" w:tplc="93FCCF94" w:tentative="1">
      <w:start w:val="1"/>
      <w:numFmt w:val="bullet"/>
      <w:lvlText w:val=""/>
      <w:lvlJc w:val="left"/>
      <w:pPr>
        <w:tabs>
          <w:tab w:val="num" w:pos="4320"/>
        </w:tabs>
        <w:ind w:left="4320" w:hanging="360"/>
      </w:pPr>
      <w:rPr>
        <w:rFonts w:ascii="Wingdings" w:hAnsi="Wingdings" w:hint="default"/>
        <w:sz w:val="20"/>
      </w:rPr>
    </w:lvl>
    <w:lvl w:ilvl="6" w:tplc="D7904EE4" w:tentative="1">
      <w:start w:val="1"/>
      <w:numFmt w:val="bullet"/>
      <w:lvlText w:val=""/>
      <w:lvlJc w:val="left"/>
      <w:pPr>
        <w:tabs>
          <w:tab w:val="num" w:pos="5040"/>
        </w:tabs>
        <w:ind w:left="5040" w:hanging="360"/>
      </w:pPr>
      <w:rPr>
        <w:rFonts w:ascii="Wingdings" w:hAnsi="Wingdings" w:hint="default"/>
        <w:sz w:val="20"/>
      </w:rPr>
    </w:lvl>
    <w:lvl w:ilvl="7" w:tplc="05667B1A" w:tentative="1">
      <w:start w:val="1"/>
      <w:numFmt w:val="bullet"/>
      <w:lvlText w:val=""/>
      <w:lvlJc w:val="left"/>
      <w:pPr>
        <w:tabs>
          <w:tab w:val="num" w:pos="5760"/>
        </w:tabs>
        <w:ind w:left="5760" w:hanging="360"/>
      </w:pPr>
      <w:rPr>
        <w:rFonts w:ascii="Wingdings" w:hAnsi="Wingdings" w:hint="default"/>
        <w:sz w:val="20"/>
      </w:rPr>
    </w:lvl>
    <w:lvl w:ilvl="8" w:tplc="2A6CE38A"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C4486A"/>
    <w:multiLevelType w:val="hybridMultilevel"/>
    <w:tmpl w:val="9F0AB3F6"/>
    <w:lvl w:ilvl="0" w:tplc="71D454FE">
      <w:start w:val="1"/>
      <w:numFmt w:val="bullet"/>
      <w:lvlText w:val=""/>
      <w:lvlJc w:val="left"/>
      <w:pPr>
        <w:tabs>
          <w:tab w:val="num" w:pos="720"/>
        </w:tabs>
        <w:ind w:left="720" w:hanging="360"/>
      </w:pPr>
      <w:rPr>
        <w:rFonts w:ascii="Symbol" w:hAnsi="Symbol" w:hint="default"/>
        <w:sz w:val="20"/>
      </w:rPr>
    </w:lvl>
    <w:lvl w:ilvl="1" w:tplc="1B38AC96" w:tentative="1">
      <w:start w:val="1"/>
      <w:numFmt w:val="bullet"/>
      <w:lvlText w:val="o"/>
      <w:lvlJc w:val="left"/>
      <w:pPr>
        <w:tabs>
          <w:tab w:val="num" w:pos="1440"/>
        </w:tabs>
        <w:ind w:left="1440" w:hanging="360"/>
      </w:pPr>
      <w:rPr>
        <w:rFonts w:ascii="Courier New" w:hAnsi="Courier New" w:hint="default"/>
        <w:sz w:val="20"/>
      </w:rPr>
    </w:lvl>
    <w:lvl w:ilvl="2" w:tplc="9FE245B8" w:tentative="1">
      <w:start w:val="1"/>
      <w:numFmt w:val="bullet"/>
      <w:lvlText w:val=""/>
      <w:lvlJc w:val="left"/>
      <w:pPr>
        <w:tabs>
          <w:tab w:val="num" w:pos="2160"/>
        </w:tabs>
        <w:ind w:left="2160" w:hanging="360"/>
      </w:pPr>
      <w:rPr>
        <w:rFonts w:ascii="Wingdings" w:hAnsi="Wingdings" w:hint="default"/>
        <w:sz w:val="20"/>
      </w:rPr>
    </w:lvl>
    <w:lvl w:ilvl="3" w:tplc="F5DA5006" w:tentative="1">
      <w:start w:val="1"/>
      <w:numFmt w:val="bullet"/>
      <w:lvlText w:val=""/>
      <w:lvlJc w:val="left"/>
      <w:pPr>
        <w:tabs>
          <w:tab w:val="num" w:pos="2880"/>
        </w:tabs>
        <w:ind w:left="2880" w:hanging="360"/>
      </w:pPr>
      <w:rPr>
        <w:rFonts w:ascii="Wingdings" w:hAnsi="Wingdings" w:hint="default"/>
        <w:sz w:val="20"/>
      </w:rPr>
    </w:lvl>
    <w:lvl w:ilvl="4" w:tplc="4A24A0A8" w:tentative="1">
      <w:start w:val="1"/>
      <w:numFmt w:val="bullet"/>
      <w:lvlText w:val=""/>
      <w:lvlJc w:val="left"/>
      <w:pPr>
        <w:tabs>
          <w:tab w:val="num" w:pos="3600"/>
        </w:tabs>
        <w:ind w:left="3600" w:hanging="360"/>
      </w:pPr>
      <w:rPr>
        <w:rFonts w:ascii="Wingdings" w:hAnsi="Wingdings" w:hint="default"/>
        <w:sz w:val="20"/>
      </w:rPr>
    </w:lvl>
    <w:lvl w:ilvl="5" w:tplc="D47E9B70" w:tentative="1">
      <w:start w:val="1"/>
      <w:numFmt w:val="bullet"/>
      <w:lvlText w:val=""/>
      <w:lvlJc w:val="left"/>
      <w:pPr>
        <w:tabs>
          <w:tab w:val="num" w:pos="4320"/>
        </w:tabs>
        <w:ind w:left="4320" w:hanging="360"/>
      </w:pPr>
      <w:rPr>
        <w:rFonts w:ascii="Wingdings" w:hAnsi="Wingdings" w:hint="default"/>
        <w:sz w:val="20"/>
      </w:rPr>
    </w:lvl>
    <w:lvl w:ilvl="6" w:tplc="98D0F972" w:tentative="1">
      <w:start w:val="1"/>
      <w:numFmt w:val="bullet"/>
      <w:lvlText w:val=""/>
      <w:lvlJc w:val="left"/>
      <w:pPr>
        <w:tabs>
          <w:tab w:val="num" w:pos="5040"/>
        </w:tabs>
        <w:ind w:left="5040" w:hanging="360"/>
      </w:pPr>
      <w:rPr>
        <w:rFonts w:ascii="Wingdings" w:hAnsi="Wingdings" w:hint="default"/>
        <w:sz w:val="20"/>
      </w:rPr>
    </w:lvl>
    <w:lvl w:ilvl="7" w:tplc="1E809140" w:tentative="1">
      <w:start w:val="1"/>
      <w:numFmt w:val="bullet"/>
      <w:lvlText w:val=""/>
      <w:lvlJc w:val="left"/>
      <w:pPr>
        <w:tabs>
          <w:tab w:val="num" w:pos="5760"/>
        </w:tabs>
        <w:ind w:left="5760" w:hanging="360"/>
      </w:pPr>
      <w:rPr>
        <w:rFonts w:ascii="Wingdings" w:hAnsi="Wingdings" w:hint="default"/>
        <w:sz w:val="20"/>
      </w:rPr>
    </w:lvl>
    <w:lvl w:ilvl="8" w:tplc="F14467CE"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0C064A"/>
    <w:multiLevelType w:val="multilevel"/>
    <w:tmpl w:val="E166C704"/>
    <w:lvl w:ilvl="0">
      <w:start w:val="20"/>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722119CE"/>
    <w:multiLevelType w:val="multilevel"/>
    <w:tmpl w:val="3B0A78D8"/>
    <w:lvl w:ilvl="0">
      <w:start w:val="16"/>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1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036000423">
    <w:abstractNumId w:val="2"/>
  </w:num>
  <w:num w:numId="2" w16cid:durableId="1609115155">
    <w:abstractNumId w:val="5"/>
  </w:num>
  <w:num w:numId="3" w16cid:durableId="1802066219">
    <w:abstractNumId w:val="16"/>
  </w:num>
  <w:num w:numId="4" w16cid:durableId="489299539">
    <w:abstractNumId w:val="12"/>
  </w:num>
  <w:num w:numId="5" w16cid:durableId="130750269">
    <w:abstractNumId w:val="15"/>
  </w:num>
  <w:num w:numId="6" w16cid:durableId="881937547">
    <w:abstractNumId w:val="10"/>
  </w:num>
  <w:num w:numId="7" w16cid:durableId="821700022">
    <w:abstractNumId w:val="14"/>
  </w:num>
  <w:num w:numId="8" w16cid:durableId="1869679037">
    <w:abstractNumId w:val="8"/>
  </w:num>
  <w:num w:numId="9" w16cid:durableId="1491486437">
    <w:abstractNumId w:val="3"/>
  </w:num>
  <w:num w:numId="10" w16cid:durableId="55208617">
    <w:abstractNumId w:val="18"/>
  </w:num>
  <w:num w:numId="11" w16cid:durableId="760100813">
    <w:abstractNumId w:val="7"/>
  </w:num>
  <w:num w:numId="12" w16cid:durableId="1846476888">
    <w:abstractNumId w:val="4"/>
  </w:num>
  <w:num w:numId="13" w16cid:durableId="1499999037">
    <w:abstractNumId w:val="0"/>
  </w:num>
  <w:num w:numId="14" w16cid:durableId="1959681289">
    <w:abstractNumId w:val="17"/>
  </w:num>
  <w:num w:numId="15" w16cid:durableId="1585264670">
    <w:abstractNumId w:val="9"/>
  </w:num>
  <w:num w:numId="16" w16cid:durableId="87704148">
    <w:abstractNumId w:val="11"/>
  </w:num>
  <w:num w:numId="17" w16cid:durableId="1311328462">
    <w:abstractNumId w:val="13"/>
  </w:num>
  <w:num w:numId="18" w16cid:durableId="1475946223">
    <w:abstractNumId w:val="6"/>
  </w:num>
  <w:num w:numId="19" w16cid:durableId="1790011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782"/>
    <w:rsid w:val="001C386C"/>
    <w:rsid w:val="00932782"/>
    <w:rsid w:val="00DC7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8A9E2"/>
  <w15:chartTrackingRefBased/>
  <w15:docId w15:val="{472E8B88-8CB5-442D-8638-0DF2D538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paragraph" w:styleId="Heading4">
    <w:name w:val="heading 4"/>
    <w:basedOn w:val="Normal"/>
    <w:next w:val="Normal"/>
    <w:qFormat/>
    <w:pPr>
      <w:keepNext/>
      <w:jc w:val="both"/>
      <w:outlineLvl w:val="3"/>
    </w:pPr>
    <w:rPr>
      <w:rFonts w:ascii="Arial" w:hAnsi="Arial" w:cs="Arial"/>
      <w:b/>
      <w:bCs/>
      <w:color w:val="3366FF"/>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NormalWeb">
    <w:name w:val="Normal (Web)"/>
    <w:basedOn w:val="Normal"/>
    <w:semiHidden/>
    <w:pPr>
      <w:spacing w:before="100" w:beforeAutospacing="1" w:after="100" w:afterAutospacing="1"/>
    </w:p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customStyle="1" w:styleId="nowrap1">
    <w:name w:val="nowrap1"/>
    <w:basedOn w:val="DefaultParagraphFont"/>
  </w:style>
  <w:style w:type="paragraph" w:styleId="BodyText">
    <w:name w:val="Body Text"/>
    <w:basedOn w:val="Normal"/>
    <w:semiHidden/>
    <w:rPr>
      <w:rFonts w:ascii="Arial" w:hAnsi="Arial" w:cs="Arial"/>
      <w:color w:val="000000"/>
      <w:sz w:val="22"/>
      <w:szCs w:val="22"/>
    </w:rPr>
  </w:style>
  <w:style w:type="character" w:styleId="FollowedHyperlink">
    <w:name w:val="FollowedHyperlink"/>
    <w:basedOn w:val="DefaultParagraphFont"/>
    <w:semiHidden/>
    <w:rPr>
      <w:color w:val="800080"/>
      <w:u w:val="single"/>
    </w:rPr>
  </w:style>
  <w:style w:type="paragraph" w:styleId="Caption">
    <w:name w:val="caption"/>
    <w:basedOn w:val="Normal"/>
    <w:next w:val="Normal"/>
    <w:qFormat/>
    <w:pPr>
      <w:ind w:left="2160" w:firstLine="720"/>
      <w:jc w:val="both"/>
    </w:pPr>
    <w:rPr>
      <w:rFonts w:ascii="Garamond" w:hAnsi="Garamond"/>
      <w:b/>
      <w:bCs/>
    </w:rPr>
  </w:style>
  <w:style w:type="paragraph" w:styleId="BodyText2">
    <w:name w:val="Body Text 2"/>
    <w:basedOn w:val="Normal"/>
    <w:semiHidden/>
    <w:pPr>
      <w:autoSpaceDE w:val="0"/>
      <w:autoSpaceDN w:val="0"/>
      <w:adjustRightInd w:val="0"/>
      <w:jc w:val="both"/>
    </w:pPr>
    <w:rPr>
      <w:rFonts w:ascii="Garamond" w:hAnsi="Garamond"/>
      <w:color w:val="99CC00"/>
    </w:rPr>
  </w:style>
  <w:style w:type="paragraph" w:styleId="BodyTextIndent">
    <w:name w:val="Body Text Indent"/>
    <w:basedOn w:val="Normal"/>
    <w:semiHidden/>
    <w:pPr>
      <w:ind w:left="-180"/>
      <w:jc w:val="both"/>
    </w:pPr>
    <w:rPr>
      <w:rFonts w:ascii="Garamond" w:hAnsi="Garamond" w:cs="Arial"/>
      <w:szCs w:val="33"/>
      <w:lang w:val="en-U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3">
    <w:name w:val="Body Text 3"/>
    <w:basedOn w:val="Normal"/>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William Male’s Story</vt:lpstr>
    </vt:vector>
  </TitlesOfParts>
  <Company>Home</Company>
  <LinksUpToDate>false</LinksUpToDate>
  <CharactersWithSpaces>7467</CharactersWithSpaces>
  <SharedDoc>false</SharedDoc>
  <HLinks>
    <vt:vector size="48" baseType="variant">
      <vt:variant>
        <vt:i4>3342357</vt:i4>
      </vt:variant>
      <vt:variant>
        <vt:i4>1900</vt:i4>
      </vt:variant>
      <vt:variant>
        <vt:i4>1025</vt:i4>
      </vt:variant>
      <vt:variant>
        <vt:i4>1</vt:i4>
      </vt:variant>
      <vt:variant>
        <vt:lpwstr>http://www.gordons.surrey.sch.uk/_files/images/slideshow/94/88F9A5A7E0698FE8108453671C20F5D1.jpg</vt:lpwstr>
      </vt:variant>
      <vt:variant>
        <vt:lpwstr/>
      </vt:variant>
      <vt:variant>
        <vt:i4>131160</vt:i4>
      </vt:variant>
      <vt:variant>
        <vt:i4>3464</vt:i4>
      </vt:variant>
      <vt:variant>
        <vt:i4>1026</vt:i4>
      </vt:variant>
      <vt:variant>
        <vt:i4>1</vt:i4>
      </vt:variant>
      <vt:variant>
        <vt:lpwstr>http://old-gordonians.org/Gallery/1885-1919/6.jpg</vt:lpwstr>
      </vt:variant>
      <vt:variant>
        <vt:lpwstr/>
      </vt:variant>
      <vt:variant>
        <vt:i4>6946827</vt:i4>
      </vt:variant>
      <vt:variant>
        <vt:i4>4108</vt:i4>
      </vt:variant>
      <vt:variant>
        <vt:i4>1028</vt:i4>
      </vt:variant>
      <vt:variant>
        <vt:i4>1</vt:i4>
      </vt:variant>
      <vt:variant>
        <vt:lpwstr>Documents\William Male photo.jpg</vt:lpwstr>
      </vt:variant>
      <vt:variant>
        <vt:lpwstr/>
      </vt:variant>
      <vt:variant>
        <vt:i4>6553705</vt:i4>
      </vt:variant>
      <vt:variant>
        <vt:i4>4710</vt:i4>
      </vt:variant>
      <vt:variant>
        <vt:i4>1027</vt:i4>
      </vt:variant>
      <vt:variant>
        <vt:i4>1</vt:i4>
      </vt:variant>
      <vt:variant>
        <vt:lpwstr>http://old-gordonians.org/Gallery/1885-1919/35.jpg</vt:lpwstr>
      </vt:variant>
      <vt:variant>
        <vt:lpwstr/>
      </vt:variant>
      <vt:variant>
        <vt:i4>6946899</vt:i4>
      </vt:variant>
      <vt:variant>
        <vt:i4>6176</vt:i4>
      </vt:variant>
      <vt:variant>
        <vt:i4>1031</vt:i4>
      </vt:variant>
      <vt:variant>
        <vt:i4>1</vt:i4>
      </vt:variant>
      <vt:variant>
        <vt:lpwstr>http://upload.wikimedia.org/wikipedia/commons/7/7e/Second_Battle_of_Passchendaele_-_wounded.jpg</vt:lpwstr>
      </vt:variant>
      <vt:variant>
        <vt:lpwstr/>
      </vt:variant>
      <vt:variant>
        <vt:i4>3342371</vt:i4>
      </vt:variant>
      <vt:variant>
        <vt:i4>7751</vt:i4>
      </vt:variant>
      <vt:variant>
        <vt:i4>1029</vt:i4>
      </vt:variant>
      <vt:variant>
        <vt:i4>1</vt:i4>
      </vt:variant>
      <vt:variant>
        <vt:lpwstr>http://www.gutenberg.org/files/35403/35403-h/images/i309-hi.jpg</vt:lpwstr>
      </vt:variant>
      <vt:variant>
        <vt:lpwstr/>
      </vt:variant>
      <vt:variant>
        <vt:i4>786460</vt:i4>
      </vt:variant>
      <vt:variant>
        <vt:i4>7960</vt:i4>
      </vt:variant>
      <vt:variant>
        <vt:i4>1030</vt:i4>
      </vt:variant>
      <vt:variant>
        <vt:i4>1</vt:i4>
      </vt:variant>
      <vt:variant>
        <vt:lpwstr>http://www.poemhunter.com/i/p/94/6794_b_3801.jpg</vt:lpwstr>
      </vt:variant>
      <vt:variant>
        <vt:lpwstr/>
      </vt:variant>
      <vt:variant>
        <vt:i4>6881387</vt:i4>
      </vt:variant>
      <vt:variant>
        <vt:i4>8436</vt:i4>
      </vt:variant>
      <vt:variant>
        <vt:i4>1032</vt:i4>
      </vt:variant>
      <vt:variant>
        <vt:i4>1</vt:i4>
      </vt:variant>
      <vt:variant>
        <vt:lpwstr>http://old-gordonians.org/Gallery/1885-1919/18.jpg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William Male’s Story</dc:title>
  <dc:subject/>
  <dc:creator>Owner</dc:creator>
  <cp:keywords/>
  <dc:description/>
  <cp:lastModifiedBy>Angela Hodges</cp:lastModifiedBy>
  <cp:revision>2</cp:revision>
  <dcterms:created xsi:type="dcterms:W3CDTF">2025-01-02T10:19:00Z</dcterms:created>
  <dcterms:modified xsi:type="dcterms:W3CDTF">2025-01-02T10:19:00Z</dcterms:modified>
</cp:coreProperties>
</file>