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2C8DB" w14:textId="77777777" w:rsidR="00586D14" w:rsidRDefault="00000000">
      <w:pPr>
        <w:jc w:val="center"/>
        <w:rPr>
          <w:rFonts w:ascii="Garamond" w:hAnsi="Garamond"/>
        </w:rPr>
      </w:pPr>
      <w:r>
        <w:rPr>
          <w:rFonts w:ascii="Garamond" w:hAnsi="Garamond"/>
        </w:rPr>
        <w:t>Albert Wilkinson’s Story</w:t>
      </w:r>
    </w:p>
    <w:p w14:paraId="6A905532" w14:textId="77777777" w:rsidR="00586D14" w:rsidRDefault="00586D14">
      <w:pPr>
        <w:rPr>
          <w:rFonts w:ascii="Garamond" w:hAnsi="Garamond"/>
          <w:b/>
          <w:bCs/>
          <w:sz w:val="28"/>
        </w:rPr>
      </w:pPr>
    </w:p>
    <w:p w14:paraId="3E213EA0" w14:textId="61B72170" w:rsidR="00586D14" w:rsidRDefault="00AC7DEF">
      <w:pPr>
        <w:ind w:left="2880"/>
        <w:rPr>
          <w:rFonts w:ascii="Garamond" w:hAnsi="Garamond"/>
          <w:b/>
          <w:bCs/>
          <w:sz w:val="28"/>
        </w:rPr>
      </w:pPr>
      <w:r>
        <w:rPr>
          <w:rFonts w:ascii="Garamond" w:hAnsi="Garamond"/>
          <w:b/>
          <w:bCs/>
          <w:noProof/>
          <w:sz w:val="28"/>
        </w:rPr>
        <w:drawing>
          <wp:inline distT="0" distB="0" distL="0" distR="0" wp14:anchorId="13D129F6" wp14:editId="0FA901CF">
            <wp:extent cx="1266825" cy="1266825"/>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p w14:paraId="1C6C4357" w14:textId="77777777" w:rsidR="00586D14" w:rsidRDefault="00586D14">
      <w:pPr>
        <w:rPr>
          <w:rFonts w:ascii="Garamond" w:hAnsi="Garamond"/>
        </w:rPr>
      </w:pPr>
    </w:p>
    <w:p w14:paraId="00601177" w14:textId="77777777" w:rsidR="00586D14" w:rsidRDefault="00586D14">
      <w:pPr>
        <w:rPr>
          <w:rFonts w:ascii="Garamond" w:hAnsi="Garamond"/>
        </w:rPr>
      </w:pPr>
    </w:p>
    <w:p w14:paraId="008A9FD5" w14:textId="77777777" w:rsidR="00586D14" w:rsidRDefault="00586D14">
      <w:pPr>
        <w:rPr>
          <w:rFonts w:ascii="Garamond" w:hAnsi="Garamond"/>
          <w:snapToGrid w:val="0"/>
          <w:u w:val="single"/>
        </w:rPr>
      </w:pPr>
    </w:p>
    <w:p w14:paraId="61225830" w14:textId="77777777" w:rsidR="00586D14" w:rsidRDefault="00000000">
      <w:pPr>
        <w:ind w:left="2160" w:firstLine="720"/>
        <w:rPr>
          <w:rFonts w:ascii="Garamond" w:hAnsi="Garamond"/>
          <w:b/>
          <w:bCs/>
        </w:rPr>
      </w:pPr>
      <w:r>
        <w:rPr>
          <w:rFonts w:ascii="Garamond" w:hAnsi="Garamond"/>
          <w:b/>
          <w:bCs/>
        </w:rPr>
        <w:t>Complexion:   Dark</w:t>
      </w:r>
    </w:p>
    <w:p w14:paraId="7D9E1F49" w14:textId="77777777" w:rsidR="00586D14" w:rsidRDefault="00000000">
      <w:pPr>
        <w:ind w:left="2160" w:firstLine="720"/>
        <w:rPr>
          <w:rFonts w:ascii="Garamond" w:hAnsi="Garamond"/>
          <w:b/>
          <w:bCs/>
          <w:snapToGrid w:val="0"/>
        </w:rPr>
      </w:pPr>
      <w:r>
        <w:rPr>
          <w:rFonts w:ascii="Garamond" w:hAnsi="Garamond"/>
          <w:b/>
          <w:bCs/>
          <w:snapToGrid w:val="0"/>
        </w:rPr>
        <w:t xml:space="preserve">Eyes:  </w:t>
      </w:r>
      <w:r>
        <w:rPr>
          <w:rFonts w:ascii="Garamond" w:hAnsi="Garamond"/>
          <w:b/>
          <w:bCs/>
          <w:snapToGrid w:val="0"/>
        </w:rPr>
        <w:tab/>
      </w:r>
      <w:r>
        <w:rPr>
          <w:rFonts w:ascii="Garamond" w:hAnsi="Garamond"/>
          <w:b/>
          <w:bCs/>
          <w:snapToGrid w:val="0"/>
        </w:rPr>
        <w:tab/>
        <w:t>Brown</w:t>
      </w:r>
    </w:p>
    <w:p w14:paraId="36231D9E" w14:textId="77777777" w:rsidR="00586D14" w:rsidRDefault="00000000">
      <w:pPr>
        <w:ind w:left="2160" w:firstLine="720"/>
        <w:rPr>
          <w:rFonts w:ascii="Garamond" w:hAnsi="Garamond"/>
          <w:b/>
          <w:bCs/>
          <w:snapToGrid w:val="0"/>
        </w:rPr>
      </w:pPr>
      <w:r>
        <w:rPr>
          <w:rFonts w:ascii="Garamond" w:hAnsi="Garamond"/>
          <w:b/>
          <w:bCs/>
          <w:snapToGrid w:val="0"/>
        </w:rPr>
        <w:t xml:space="preserve">Hair:  </w:t>
      </w:r>
      <w:r>
        <w:rPr>
          <w:rFonts w:ascii="Garamond" w:hAnsi="Garamond"/>
          <w:b/>
          <w:bCs/>
          <w:snapToGrid w:val="0"/>
        </w:rPr>
        <w:tab/>
      </w:r>
      <w:r>
        <w:rPr>
          <w:rFonts w:ascii="Garamond" w:hAnsi="Garamond"/>
          <w:b/>
          <w:bCs/>
          <w:snapToGrid w:val="0"/>
        </w:rPr>
        <w:tab/>
        <w:t>Black</w:t>
      </w:r>
    </w:p>
    <w:p w14:paraId="7C341807" w14:textId="77777777" w:rsidR="00586D14" w:rsidRDefault="00000000">
      <w:pPr>
        <w:ind w:left="2160" w:firstLine="720"/>
        <w:rPr>
          <w:rFonts w:ascii="Garamond" w:hAnsi="Garamond"/>
          <w:b/>
          <w:bCs/>
        </w:rPr>
      </w:pPr>
      <w:r>
        <w:rPr>
          <w:rFonts w:ascii="Garamond" w:hAnsi="Garamond"/>
          <w:b/>
          <w:bCs/>
        </w:rPr>
        <w:t xml:space="preserve">Religion:  </w:t>
      </w:r>
      <w:r>
        <w:rPr>
          <w:rFonts w:ascii="Garamond" w:hAnsi="Garamond"/>
          <w:b/>
          <w:bCs/>
        </w:rPr>
        <w:tab/>
        <w:t>Methodist</w:t>
      </w:r>
    </w:p>
    <w:p w14:paraId="758AB861" w14:textId="77777777" w:rsidR="00586D14" w:rsidRDefault="00000000">
      <w:pPr>
        <w:ind w:left="2160" w:firstLine="720"/>
        <w:rPr>
          <w:rFonts w:ascii="Garamond" w:hAnsi="Garamond"/>
          <w:b/>
          <w:bCs/>
          <w:snapToGrid w:val="0"/>
        </w:rPr>
      </w:pPr>
      <w:r>
        <w:rPr>
          <w:rFonts w:ascii="Garamond" w:hAnsi="Garamond"/>
          <w:b/>
          <w:bCs/>
          <w:snapToGrid w:val="0"/>
        </w:rPr>
        <w:t xml:space="preserve">Height:  </w:t>
      </w:r>
      <w:r>
        <w:rPr>
          <w:rFonts w:ascii="Garamond" w:hAnsi="Garamond"/>
          <w:b/>
          <w:bCs/>
          <w:snapToGrid w:val="0"/>
        </w:rPr>
        <w:tab/>
        <w:t>5’ 10”</w:t>
      </w:r>
    </w:p>
    <w:p w14:paraId="65D05A8C" w14:textId="77777777" w:rsidR="00586D14" w:rsidRDefault="00586D14">
      <w:pPr>
        <w:rPr>
          <w:rFonts w:ascii="Garamond" w:hAnsi="Garamond"/>
          <w:b/>
          <w:bCs/>
          <w:snapToGrid w:val="0"/>
        </w:rPr>
      </w:pPr>
    </w:p>
    <w:p w14:paraId="052E89B3" w14:textId="77777777" w:rsidR="00586D14" w:rsidRDefault="00586D14">
      <w:pPr>
        <w:rPr>
          <w:rFonts w:ascii="Garamond" w:hAnsi="Garamond"/>
          <w:b/>
          <w:bCs/>
          <w:snapToGrid w:val="0"/>
          <w:u w:val="single"/>
        </w:rPr>
      </w:pPr>
    </w:p>
    <w:p w14:paraId="65654D86" w14:textId="77777777" w:rsidR="00586D14" w:rsidRDefault="00000000">
      <w:pPr>
        <w:rPr>
          <w:rFonts w:ascii="Garamond" w:hAnsi="Garamond"/>
          <w:snapToGrid w:val="0"/>
        </w:rPr>
      </w:pPr>
      <w:r>
        <w:rPr>
          <w:rFonts w:ascii="Garamond" w:hAnsi="Garamond"/>
          <w:snapToGrid w:val="0"/>
        </w:rPr>
        <w:t xml:space="preserve">Albert John Wilkinson was the only son of William (Plummy) Wilkinson and Harriet </w:t>
      </w:r>
      <w:proofErr w:type="spellStart"/>
      <w:r>
        <w:rPr>
          <w:rFonts w:ascii="Garamond" w:hAnsi="Garamond"/>
          <w:snapToGrid w:val="0"/>
        </w:rPr>
        <w:t>Locock</w:t>
      </w:r>
      <w:proofErr w:type="spellEnd"/>
      <w:r>
        <w:rPr>
          <w:rFonts w:ascii="Garamond" w:hAnsi="Garamond"/>
          <w:snapToGrid w:val="0"/>
        </w:rPr>
        <w:t xml:space="preserve"> (though Plummy went on to be married twice more and produce six more children).  </w:t>
      </w:r>
      <w:r>
        <w:rPr>
          <w:rFonts w:ascii="Garamond" w:hAnsi="Garamond"/>
          <w:snapToGrid w:val="0"/>
        </w:rPr>
        <w:br/>
      </w:r>
    </w:p>
    <w:p w14:paraId="7A5C020A" w14:textId="77777777" w:rsidR="00586D14" w:rsidRDefault="00000000">
      <w:pPr>
        <w:rPr>
          <w:rFonts w:ascii="Garamond" w:hAnsi="Garamond"/>
          <w:snapToGrid w:val="0"/>
        </w:rPr>
      </w:pPr>
      <w:r>
        <w:rPr>
          <w:rFonts w:ascii="Garamond" w:hAnsi="Garamond"/>
          <w:snapToGrid w:val="0"/>
        </w:rPr>
        <w:t xml:space="preserve">Plummy himself was the only child of John and Ruth Wilkinson.  In 1871 the little family of three were living in “Castle” in Stoke.  Plummy was four years old.  </w:t>
      </w:r>
      <w:proofErr w:type="spellStart"/>
      <w:r>
        <w:rPr>
          <w:rFonts w:ascii="Garamond" w:hAnsi="Garamond"/>
          <w:snapToGrid w:val="0"/>
        </w:rPr>
        <w:t>Some time</w:t>
      </w:r>
      <w:proofErr w:type="spellEnd"/>
      <w:r>
        <w:rPr>
          <w:rFonts w:ascii="Garamond" w:hAnsi="Garamond"/>
          <w:snapToGrid w:val="0"/>
        </w:rPr>
        <w:t xml:space="preserve"> after this, his father left Stoke to find work in Wales.  He was obviously not a good correspondent because when Plummy was seven or eight years old, he and his mother, Ruth, walked all the way to South Wales to try to find him.  They stopped at Shepton Mallet Workhouse, among other places.  </w:t>
      </w:r>
    </w:p>
    <w:p w14:paraId="36C73D35" w14:textId="77777777" w:rsidR="00586D14" w:rsidRDefault="00586D14">
      <w:pPr>
        <w:rPr>
          <w:rFonts w:ascii="Garamond" w:hAnsi="Garamond"/>
          <w:snapToGrid w:val="0"/>
        </w:rPr>
      </w:pPr>
    </w:p>
    <w:p w14:paraId="1483F299" w14:textId="77777777" w:rsidR="00586D14" w:rsidRDefault="00586D14">
      <w:pPr>
        <w:rPr>
          <w:rFonts w:ascii="Garamond" w:hAnsi="Garamond"/>
          <w:snapToGrid w:val="0"/>
        </w:rPr>
      </w:pPr>
    </w:p>
    <w:p w14:paraId="24FE90FB" w14:textId="43E00A67" w:rsidR="00586D14" w:rsidRDefault="00AC7DEF">
      <w:pPr>
        <w:rPr>
          <w:rFonts w:ascii="Garamond" w:hAnsi="Garamond"/>
          <w:snapToGrid w:val="0"/>
        </w:rPr>
      </w:pPr>
      <w:r>
        <w:rPr>
          <w:rFonts w:ascii="Garamond" w:hAnsi="Garamond"/>
          <w:noProof/>
          <w:snapToGrid w:val="0"/>
        </w:rPr>
        <w:drawing>
          <wp:inline distT="0" distB="0" distL="0" distR="0" wp14:anchorId="5A438221" wp14:editId="4CFDE8FD">
            <wp:extent cx="5276850" cy="2952750"/>
            <wp:effectExtent l="0" t="0" r="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6850" cy="2952750"/>
                    </a:xfrm>
                    <a:prstGeom prst="rect">
                      <a:avLst/>
                    </a:prstGeom>
                    <a:noFill/>
                    <a:ln>
                      <a:noFill/>
                    </a:ln>
                  </pic:spPr>
                </pic:pic>
              </a:graphicData>
            </a:graphic>
          </wp:inline>
        </w:drawing>
      </w:r>
    </w:p>
    <w:p w14:paraId="550CA5E7" w14:textId="77777777" w:rsidR="00586D14" w:rsidRDefault="00586D14">
      <w:pPr>
        <w:rPr>
          <w:rFonts w:ascii="Garamond" w:hAnsi="Garamond"/>
          <w:snapToGrid w:val="0"/>
        </w:rPr>
      </w:pPr>
    </w:p>
    <w:p w14:paraId="61457C03" w14:textId="77777777" w:rsidR="00586D14" w:rsidRDefault="00000000">
      <w:pPr>
        <w:rPr>
          <w:rFonts w:ascii="Garamond" w:hAnsi="Garamond"/>
          <w:b/>
          <w:bCs/>
          <w:snapToGrid w:val="0"/>
        </w:rPr>
      </w:pPr>
      <w:r>
        <w:rPr>
          <w:rFonts w:ascii="Garamond" w:hAnsi="Garamond"/>
          <w:b/>
          <w:bCs/>
          <w:snapToGrid w:val="0"/>
        </w:rPr>
        <w:t>Shepton Mallet Workhouse (became Norah Fry Hospital)</w:t>
      </w:r>
    </w:p>
    <w:p w14:paraId="41B36AE9" w14:textId="77777777" w:rsidR="00586D14" w:rsidRDefault="00586D14">
      <w:pPr>
        <w:rPr>
          <w:rFonts w:ascii="Garamond" w:hAnsi="Garamond"/>
          <w:snapToGrid w:val="0"/>
        </w:rPr>
      </w:pPr>
    </w:p>
    <w:p w14:paraId="1B195519" w14:textId="77777777" w:rsidR="00586D14" w:rsidRDefault="00000000">
      <w:pPr>
        <w:rPr>
          <w:rFonts w:ascii="Garamond" w:hAnsi="Garamond"/>
          <w:snapToGrid w:val="0"/>
        </w:rPr>
      </w:pPr>
      <w:r>
        <w:rPr>
          <w:rFonts w:ascii="Garamond" w:hAnsi="Garamond"/>
          <w:snapToGrid w:val="0"/>
        </w:rPr>
        <w:t>The building looks rather fine with the sunlight on it, but must have struck fear into people who had to stay in it in the 1870’s.</w:t>
      </w:r>
    </w:p>
    <w:p w14:paraId="35E25B80" w14:textId="77777777" w:rsidR="00586D14" w:rsidRDefault="00586D14">
      <w:pPr>
        <w:rPr>
          <w:rFonts w:ascii="Garamond" w:hAnsi="Garamond"/>
          <w:snapToGrid w:val="0"/>
        </w:rPr>
      </w:pPr>
    </w:p>
    <w:p w14:paraId="47DD18EA" w14:textId="77777777" w:rsidR="00586D14" w:rsidRDefault="00000000">
      <w:pPr>
        <w:rPr>
          <w:rFonts w:ascii="Garamond" w:hAnsi="Garamond"/>
          <w:snapToGrid w:val="0"/>
        </w:rPr>
      </w:pPr>
      <w:r>
        <w:rPr>
          <w:rFonts w:ascii="Garamond" w:hAnsi="Garamond"/>
          <w:snapToGrid w:val="0"/>
        </w:rPr>
        <w:t xml:space="preserve">Poor Ruth died in 1874 in South Wales and </w:t>
      </w:r>
      <w:proofErr w:type="spellStart"/>
      <w:r>
        <w:rPr>
          <w:rFonts w:ascii="Garamond" w:hAnsi="Garamond"/>
          <w:snapToGrid w:val="0"/>
        </w:rPr>
        <w:t>Plummy’s</w:t>
      </w:r>
      <w:proofErr w:type="spellEnd"/>
      <w:r>
        <w:rPr>
          <w:rFonts w:ascii="Garamond" w:hAnsi="Garamond"/>
          <w:snapToGrid w:val="0"/>
        </w:rPr>
        <w:t xml:space="preserve"> father wanted to keep him there with him but his parents, John and Hepzibah Wilkinson, fought to have custody of him and he was brought back to Stoke to live with them.  </w:t>
      </w:r>
    </w:p>
    <w:p w14:paraId="08119391" w14:textId="77777777" w:rsidR="00586D14" w:rsidRDefault="00586D14">
      <w:pPr>
        <w:rPr>
          <w:rFonts w:ascii="Garamond" w:hAnsi="Garamond"/>
          <w:snapToGrid w:val="0"/>
        </w:rPr>
      </w:pPr>
    </w:p>
    <w:p w14:paraId="2556CAE3" w14:textId="77777777" w:rsidR="00586D14" w:rsidRDefault="00000000">
      <w:pPr>
        <w:rPr>
          <w:rFonts w:ascii="Garamond" w:hAnsi="Garamond"/>
          <w:snapToGrid w:val="0"/>
        </w:rPr>
      </w:pPr>
      <w:r>
        <w:rPr>
          <w:rFonts w:ascii="Garamond" w:hAnsi="Garamond"/>
          <w:snapToGrid w:val="0"/>
        </w:rPr>
        <w:t xml:space="preserve">In 1881, Plummy was 14 years old and living with John and Hepzibah in West End, Stoke, along with his three aunts, Susan, Emily and blind Mary, and Hepzibah’s mother, Susan.  His father eventually returned from South Wales and remarried and Plummy lived with him for a little while but this was not a success.  </w:t>
      </w:r>
    </w:p>
    <w:p w14:paraId="0DB23C90" w14:textId="77777777" w:rsidR="00586D14" w:rsidRDefault="00586D14">
      <w:pPr>
        <w:rPr>
          <w:rFonts w:ascii="Garamond" w:hAnsi="Garamond"/>
          <w:snapToGrid w:val="0"/>
        </w:rPr>
      </w:pPr>
    </w:p>
    <w:p w14:paraId="09CA087A" w14:textId="77777777" w:rsidR="00586D14" w:rsidRDefault="00000000">
      <w:pPr>
        <w:rPr>
          <w:rFonts w:ascii="Garamond" w:hAnsi="Garamond"/>
          <w:snapToGrid w:val="0"/>
        </w:rPr>
      </w:pPr>
      <w:r>
        <w:rPr>
          <w:rFonts w:ascii="Garamond" w:hAnsi="Garamond"/>
          <w:snapToGrid w:val="0"/>
        </w:rPr>
        <w:t xml:space="preserve">In the spring of 1889, he married Harriet </w:t>
      </w:r>
      <w:proofErr w:type="spellStart"/>
      <w:r>
        <w:rPr>
          <w:rFonts w:ascii="Garamond" w:hAnsi="Garamond"/>
          <w:snapToGrid w:val="0"/>
        </w:rPr>
        <w:t>Locock</w:t>
      </w:r>
      <w:proofErr w:type="spellEnd"/>
      <w:r>
        <w:rPr>
          <w:rFonts w:ascii="Garamond" w:hAnsi="Garamond"/>
          <w:snapToGrid w:val="0"/>
        </w:rPr>
        <w:t xml:space="preserve">, daughter of Walter and Jane </w:t>
      </w:r>
      <w:proofErr w:type="spellStart"/>
      <w:r>
        <w:rPr>
          <w:rFonts w:ascii="Garamond" w:hAnsi="Garamond"/>
          <w:snapToGrid w:val="0"/>
        </w:rPr>
        <w:t>Locock</w:t>
      </w:r>
      <w:proofErr w:type="spellEnd"/>
      <w:r>
        <w:rPr>
          <w:rFonts w:ascii="Garamond" w:hAnsi="Garamond"/>
          <w:snapToGrid w:val="0"/>
        </w:rPr>
        <w:t xml:space="preserve"> of Bower Hinton, and Albert was born on 1</w:t>
      </w:r>
      <w:r>
        <w:rPr>
          <w:rFonts w:ascii="Garamond" w:hAnsi="Garamond"/>
          <w:snapToGrid w:val="0"/>
          <w:vertAlign w:val="superscript"/>
        </w:rPr>
        <w:t>st</w:t>
      </w:r>
      <w:r>
        <w:rPr>
          <w:rFonts w:ascii="Garamond" w:hAnsi="Garamond"/>
          <w:snapToGrid w:val="0"/>
        </w:rPr>
        <w:t xml:space="preserve"> June 1889.  Harriet was said to have died in childbirth.  Her death is actually registered for the year after, 1890, but she may have been ill after the birth and never recovered.  </w:t>
      </w:r>
    </w:p>
    <w:p w14:paraId="26B3F196" w14:textId="77777777" w:rsidR="00586D14" w:rsidRDefault="00586D14">
      <w:pPr>
        <w:rPr>
          <w:rFonts w:ascii="Garamond" w:hAnsi="Garamond"/>
          <w:snapToGrid w:val="0"/>
        </w:rPr>
      </w:pPr>
    </w:p>
    <w:p w14:paraId="6047C2FC" w14:textId="77777777" w:rsidR="00586D14" w:rsidRDefault="00000000">
      <w:pPr>
        <w:rPr>
          <w:rFonts w:ascii="Garamond" w:hAnsi="Garamond"/>
          <w:snapToGrid w:val="0"/>
        </w:rPr>
      </w:pPr>
      <w:r>
        <w:rPr>
          <w:rFonts w:ascii="Garamond" w:hAnsi="Garamond"/>
          <w:snapToGrid w:val="0"/>
        </w:rPr>
        <w:t>In 1891, Plummy was living in West Street with Albert aged two, and Hepzibah, Albert’s great grandmother.  A year later, on 1</w:t>
      </w:r>
      <w:r>
        <w:rPr>
          <w:rFonts w:ascii="Garamond" w:hAnsi="Garamond"/>
          <w:snapToGrid w:val="0"/>
          <w:vertAlign w:val="superscript"/>
        </w:rPr>
        <w:t>st</w:t>
      </w:r>
      <w:r>
        <w:rPr>
          <w:rFonts w:ascii="Garamond" w:hAnsi="Garamond"/>
          <w:snapToGrid w:val="0"/>
        </w:rPr>
        <w:t xml:space="preserve"> August 1892, Plummy married Martha Marsh and they had five children, the youngest born in 1904.</w:t>
      </w:r>
    </w:p>
    <w:p w14:paraId="3C101FEE" w14:textId="77777777" w:rsidR="00586D14" w:rsidRDefault="00586D14">
      <w:pPr>
        <w:rPr>
          <w:rFonts w:ascii="Garamond" w:hAnsi="Garamond"/>
          <w:snapToGrid w:val="0"/>
        </w:rPr>
      </w:pPr>
    </w:p>
    <w:p w14:paraId="51A5B3E5" w14:textId="77777777" w:rsidR="00586D14" w:rsidRDefault="00000000">
      <w:pPr>
        <w:rPr>
          <w:rFonts w:ascii="Garamond" w:hAnsi="Garamond"/>
          <w:snapToGrid w:val="0"/>
        </w:rPr>
      </w:pPr>
      <w:r>
        <w:rPr>
          <w:rFonts w:ascii="Garamond" w:hAnsi="Garamond"/>
          <w:snapToGrid w:val="0"/>
        </w:rPr>
        <w:t xml:space="preserve">By 1911, Albert had left home and was living as a lodger with the Seaman family in </w:t>
      </w:r>
      <w:proofErr w:type="spellStart"/>
      <w:r>
        <w:rPr>
          <w:rFonts w:ascii="Garamond" w:hAnsi="Garamond"/>
          <w:snapToGrid w:val="0"/>
        </w:rPr>
        <w:t>Englishcombe</w:t>
      </w:r>
      <w:proofErr w:type="spellEnd"/>
      <w:r>
        <w:rPr>
          <w:rFonts w:ascii="Garamond" w:hAnsi="Garamond"/>
          <w:snapToGrid w:val="0"/>
        </w:rPr>
        <w:t xml:space="preserve"> near Bath.  He was 22 years old and working as a mason’s labourer.  Herbert Thorn from Stoke was also lodging there and working as a mason’s labourer - house builder.</w:t>
      </w:r>
    </w:p>
    <w:p w14:paraId="5CF32823" w14:textId="77777777" w:rsidR="00586D14" w:rsidRDefault="00586D14">
      <w:pPr>
        <w:rPr>
          <w:rFonts w:ascii="Garamond" w:hAnsi="Garamond"/>
          <w:snapToGrid w:val="0"/>
        </w:rPr>
      </w:pPr>
    </w:p>
    <w:p w14:paraId="7757BFA5" w14:textId="77777777" w:rsidR="00586D14" w:rsidRDefault="00000000">
      <w:pPr>
        <w:rPr>
          <w:rFonts w:ascii="Garamond" w:hAnsi="Garamond"/>
          <w:snapToGrid w:val="0"/>
        </w:rPr>
      </w:pPr>
      <w:r>
        <w:rPr>
          <w:rFonts w:ascii="Garamond" w:hAnsi="Garamond"/>
          <w:snapToGrid w:val="0"/>
        </w:rPr>
        <w:t>According to his army record, Albert spent two and a half years in the Somerset Light Infantry prior to his service in the 1</w:t>
      </w:r>
      <w:r>
        <w:rPr>
          <w:rFonts w:ascii="Garamond" w:hAnsi="Garamond"/>
          <w:snapToGrid w:val="0"/>
          <w:vertAlign w:val="superscript"/>
        </w:rPr>
        <w:t>st</w:t>
      </w:r>
      <w:r>
        <w:rPr>
          <w:rFonts w:ascii="Garamond" w:hAnsi="Garamond"/>
          <w:snapToGrid w:val="0"/>
        </w:rPr>
        <w:t xml:space="preserve"> World War.  </w:t>
      </w:r>
    </w:p>
    <w:p w14:paraId="7C602396" w14:textId="77777777" w:rsidR="00586D14" w:rsidRDefault="00586D14">
      <w:pPr>
        <w:rPr>
          <w:rFonts w:ascii="Garamond" w:hAnsi="Garamond"/>
          <w:snapToGrid w:val="0"/>
        </w:rPr>
      </w:pPr>
    </w:p>
    <w:p w14:paraId="0F421B12" w14:textId="77777777" w:rsidR="00586D14" w:rsidRDefault="00000000">
      <w:pPr>
        <w:rPr>
          <w:rFonts w:ascii="Garamond" w:hAnsi="Garamond"/>
          <w:snapToGrid w:val="0"/>
        </w:rPr>
      </w:pPr>
      <w:proofErr w:type="spellStart"/>
      <w:r>
        <w:rPr>
          <w:rFonts w:ascii="Garamond" w:hAnsi="Garamond"/>
          <w:snapToGrid w:val="0"/>
        </w:rPr>
        <w:t>Some time</w:t>
      </w:r>
      <w:proofErr w:type="spellEnd"/>
      <w:r>
        <w:rPr>
          <w:rFonts w:ascii="Garamond" w:hAnsi="Garamond"/>
          <w:snapToGrid w:val="0"/>
        </w:rPr>
        <w:t xml:space="preserve"> after this and before the start of the war, he decided to emigrate to Canada, and leaving his dog, Budget, with his father, went to work on a farm in a sparsely populated area of Canada, with his friend, David Dodge.  There was family tradition that Albert left the country after a little trouble where he was caught poaching rabbits.</w:t>
      </w:r>
    </w:p>
    <w:p w14:paraId="76153277" w14:textId="77777777" w:rsidR="00586D14" w:rsidRDefault="00586D14">
      <w:pPr>
        <w:rPr>
          <w:rFonts w:ascii="Garamond" w:hAnsi="Garamond"/>
          <w:snapToGrid w:val="0"/>
        </w:rPr>
      </w:pPr>
    </w:p>
    <w:p w14:paraId="263DF086" w14:textId="77777777" w:rsidR="00586D14" w:rsidRDefault="00000000">
      <w:pPr>
        <w:rPr>
          <w:rFonts w:ascii="Garamond" w:hAnsi="Garamond"/>
        </w:rPr>
      </w:pPr>
      <w:r>
        <w:rPr>
          <w:rFonts w:ascii="Garamond" w:hAnsi="Garamond"/>
          <w:snapToGrid w:val="0"/>
        </w:rPr>
        <w:t>In Canada he and David Dodge had a team of horses and did jobs on farms.  One day, David forgot to put the lid back on a horse trough and the farmer’s child fell in and was drowned.  David felt so badly about it that he couldn’t face the family and decided to join up.  Albert joined up with him, volunteering</w:t>
      </w:r>
      <w:r>
        <w:rPr>
          <w:rFonts w:ascii="Garamond" w:hAnsi="Garamond"/>
        </w:rPr>
        <w:t xml:space="preserve"> to serve with the 2</w:t>
      </w:r>
      <w:r>
        <w:rPr>
          <w:rFonts w:ascii="Garamond" w:hAnsi="Garamond"/>
          <w:vertAlign w:val="superscript"/>
        </w:rPr>
        <w:t>nd</w:t>
      </w:r>
      <w:r>
        <w:rPr>
          <w:rFonts w:ascii="Garamond" w:hAnsi="Garamond"/>
        </w:rPr>
        <w:t xml:space="preserve"> Battalion Canadian Infantry (Eastern Ontario Regiment).  His attestation papers describe his complexion as dark, eyes brown, hair black, religion Methodist and height 5’10”.  </w:t>
      </w:r>
    </w:p>
    <w:p w14:paraId="314110BC" w14:textId="77777777" w:rsidR="00586D14" w:rsidRDefault="00586D14">
      <w:pPr>
        <w:rPr>
          <w:rFonts w:ascii="Garamond" w:hAnsi="Garamond"/>
        </w:rPr>
      </w:pPr>
    </w:p>
    <w:p w14:paraId="282BBDC9" w14:textId="77777777" w:rsidR="00586D14" w:rsidRDefault="00000000">
      <w:pPr>
        <w:rPr>
          <w:rFonts w:ascii="Garamond" w:hAnsi="Garamond"/>
        </w:rPr>
      </w:pPr>
      <w:r>
        <w:rPr>
          <w:rFonts w:ascii="Garamond" w:hAnsi="Garamond"/>
        </w:rPr>
        <w:t>From 28</w:t>
      </w:r>
      <w:r>
        <w:rPr>
          <w:rFonts w:ascii="Garamond" w:hAnsi="Garamond"/>
          <w:vertAlign w:val="superscript"/>
        </w:rPr>
        <w:t>th</w:t>
      </w:r>
      <w:r>
        <w:rPr>
          <w:rFonts w:ascii="Garamond" w:hAnsi="Garamond"/>
        </w:rPr>
        <w:t xml:space="preserve"> August to 7</w:t>
      </w:r>
      <w:r>
        <w:rPr>
          <w:rFonts w:ascii="Garamond" w:hAnsi="Garamond"/>
          <w:vertAlign w:val="superscript"/>
        </w:rPr>
        <w:t>th</w:t>
      </w:r>
      <w:r>
        <w:rPr>
          <w:rFonts w:ascii="Garamond" w:hAnsi="Garamond"/>
        </w:rPr>
        <w:t xml:space="preserve"> October 1916, he attended the School of Infantry at Kingston, Ontario, passing the required examination to qualify as Sergeant.  His previous army experience and his deep, carrying voice (inherited from his father) gave him an advantage in drilling recruits.  </w:t>
      </w:r>
    </w:p>
    <w:p w14:paraId="311C986B" w14:textId="77777777" w:rsidR="00586D14" w:rsidRDefault="00586D14">
      <w:pPr>
        <w:rPr>
          <w:rFonts w:ascii="Garamond" w:hAnsi="Garamond"/>
        </w:rPr>
      </w:pPr>
    </w:p>
    <w:p w14:paraId="311016E4" w14:textId="77777777" w:rsidR="00586D14" w:rsidRDefault="00000000">
      <w:pPr>
        <w:rPr>
          <w:rFonts w:ascii="Garamond" w:hAnsi="Garamond"/>
          <w:snapToGrid w:val="0"/>
        </w:rPr>
      </w:pPr>
      <w:r>
        <w:rPr>
          <w:rFonts w:ascii="Garamond" w:hAnsi="Garamond"/>
        </w:rPr>
        <w:t>His friend, David Dodge, was then given</w:t>
      </w:r>
      <w:r>
        <w:rPr>
          <w:rFonts w:ascii="Garamond" w:hAnsi="Garamond"/>
          <w:snapToGrid w:val="0"/>
        </w:rPr>
        <w:t xml:space="preserve"> a posting to go overseas and, in order to go with him, Albert relinquished his rank and took a demotion to private.</w:t>
      </w:r>
    </w:p>
    <w:p w14:paraId="514AF062" w14:textId="77777777" w:rsidR="00586D14" w:rsidRDefault="00586D14">
      <w:pPr>
        <w:rPr>
          <w:rFonts w:ascii="Garamond" w:hAnsi="Garamond"/>
        </w:rPr>
      </w:pPr>
    </w:p>
    <w:p w14:paraId="42F4CB59" w14:textId="77777777" w:rsidR="00586D14" w:rsidRDefault="00586D14">
      <w:pPr>
        <w:rPr>
          <w:rFonts w:ascii="Garamond" w:hAnsi="Garamond"/>
        </w:rPr>
      </w:pPr>
    </w:p>
    <w:p w14:paraId="4429F6D0" w14:textId="77777777" w:rsidR="00586D14" w:rsidRDefault="00586D14">
      <w:pPr>
        <w:rPr>
          <w:rFonts w:ascii="Garamond" w:hAnsi="Garamond"/>
        </w:rPr>
      </w:pPr>
    </w:p>
    <w:p w14:paraId="18EE6F78" w14:textId="77777777" w:rsidR="00586D14" w:rsidRDefault="00000000">
      <w:pPr>
        <w:pStyle w:val="Heading4"/>
      </w:pPr>
      <w:r>
        <w:t xml:space="preserve">BATTLE OF ARRAS </w:t>
      </w:r>
    </w:p>
    <w:p w14:paraId="0E370346" w14:textId="77777777" w:rsidR="00586D14" w:rsidRDefault="00586D14">
      <w:pPr>
        <w:rPr>
          <w:rFonts w:ascii="Garamond" w:hAnsi="Garamond"/>
        </w:rPr>
      </w:pPr>
    </w:p>
    <w:p w14:paraId="6F853C24" w14:textId="77777777" w:rsidR="00586D14" w:rsidRDefault="00000000">
      <w:pPr>
        <w:rPr>
          <w:rFonts w:ascii="Garamond" w:hAnsi="Garamond"/>
        </w:rPr>
      </w:pPr>
      <w:r>
        <w:rPr>
          <w:rFonts w:ascii="Garamond" w:hAnsi="Garamond"/>
        </w:rPr>
        <w:t>Albert died in the summer of 1917.  I don’t know when he and David arrived in France but they may well have been with the 2nd Battalion Canadian Infantry in the Battle of Vimy Ridge, part of the Battle of Arras where the main combatants were the Canadian Corps, of four divisions, against three divisions of the German Sixth Army.  The battle took place from 9</w:t>
      </w:r>
      <w:r>
        <w:rPr>
          <w:rFonts w:ascii="Garamond" w:hAnsi="Garamond"/>
          <w:vertAlign w:val="superscript"/>
        </w:rPr>
        <w:t>th</w:t>
      </w:r>
      <w:r>
        <w:rPr>
          <w:rFonts w:ascii="Garamond" w:hAnsi="Garamond"/>
        </w:rPr>
        <w:t xml:space="preserve"> to 12th April 1917.  The objective of the Canadian Corps was to take control of the German-held high ground along an escarpment at the northernmost end of the Arras Offensive.</w:t>
      </w:r>
    </w:p>
    <w:p w14:paraId="65611541" w14:textId="77777777" w:rsidR="00586D14" w:rsidRDefault="00586D14">
      <w:pPr>
        <w:rPr>
          <w:rFonts w:ascii="Garamond" w:hAnsi="Garamond"/>
        </w:rPr>
      </w:pPr>
    </w:p>
    <w:p w14:paraId="58795945" w14:textId="16FA8726" w:rsidR="00586D14" w:rsidRDefault="00AC7DEF">
      <w:pPr>
        <w:ind w:left="720" w:firstLine="720"/>
        <w:rPr>
          <w:rFonts w:ascii="Garamond" w:hAnsi="Garamond"/>
        </w:rPr>
      </w:pPr>
      <w:r>
        <w:rPr>
          <w:rFonts w:ascii="Garamond" w:hAnsi="Garamond"/>
          <w:noProof/>
        </w:rPr>
        <w:drawing>
          <wp:inline distT="0" distB="0" distL="0" distR="0" wp14:anchorId="1AF7B800" wp14:editId="5218A839">
            <wp:extent cx="3810000" cy="2495550"/>
            <wp:effectExtent l="0" t="0" r="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495550"/>
                    </a:xfrm>
                    <a:prstGeom prst="rect">
                      <a:avLst/>
                    </a:prstGeom>
                    <a:noFill/>
                    <a:ln>
                      <a:noFill/>
                    </a:ln>
                  </pic:spPr>
                </pic:pic>
              </a:graphicData>
            </a:graphic>
          </wp:inline>
        </w:drawing>
      </w:r>
    </w:p>
    <w:p w14:paraId="4262932B" w14:textId="77777777" w:rsidR="00586D14" w:rsidRDefault="00586D14">
      <w:pPr>
        <w:rPr>
          <w:rFonts w:ascii="Garamond" w:hAnsi="Garamond"/>
        </w:rPr>
      </w:pPr>
    </w:p>
    <w:p w14:paraId="5AB4B010" w14:textId="77777777" w:rsidR="00586D14" w:rsidRDefault="00000000">
      <w:pPr>
        <w:rPr>
          <w:rFonts w:ascii="Garamond" w:hAnsi="Garamond"/>
        </w:rPr>
      </w:pPr>
      <w:r>
        <w:rPr>
          <w:rFonts w:ascii="Garamond" w:hAnsi="Garamond"/>
          <w:color w:val="0000FF"/>
        </w:rPr>
        <w:t xml:space="preserve">Supported by a creeping barrage, the Canadian Corps captures most of the ridge during the first day of the attack.  The town of </w:t>
      </w:r>
      <w:proofErr w:type="spellStart"/>
      <w:r>
        <w:rPr>
          <w:rFonts w:ascii="Garamond" w:hAnsi="Garamond"/>
          <w:color w:val="0000FF"/>
        </w:rPr>
        <w:t>Thélus</w:t>
      </w:r>
      <w:proofErr w:type="spellEnd"/>
      <w:r>
        <w:rPr>
          <w:rFonts w:ascii="Garamond" w:hAnsi="Garamond"/>
          <w:color w:val="0000FF"/>
        </w:rPr>
        <w:t xml:space="preserve"> fell during the second day of the attack, as did the crest of the ridge once the Canadian Corps overcame a salient of considerable German resistance.  The final objective, a fortified knoll located outside the town of Givenchy-</w:t>
      </w:r>
      <w:proofErr w:type="spellStart"/>
      <w:r>
        <w:rPr>
          <w:rFonts w:ascii="Garamond" w:hAnsi="Garamond"/>
          <w:color w:val="0000FF"/>
        </w:rPr>
        <w:t>en</w:t>
      </w:r>
      <w:proofErr w:type="spellEnd"/>
      <w:r>
        <w:rPr>
          <w:rFonts w:ascii="Garamond" w:hAnsi="Garamond"/>
          <w:color w:val="0000FF"/>
        </w:rPr>
        <w:t>-</w:t>
      </w:r>
      <w:proofErr w:type="spellStart"/>
      <w:r>
        <w:rPr>
          <w:rFonts w:ascii="Garamond" w:hAnsi="Garamond"/>
          <w:color w:val="0000FF"/>
        </w:rPr>
        <w:t>Gohelle</w:t>
      </w:r>
      <w:proofErr w:type="spellEnd"/>
      <w:r>
        <w:rPr>
          <w:rFonts w:ascii="Garamond" w:hAnsi="Garamond"/>
          <w:color w:val="0000FF"/>
        </w:rPr>
        <w:t>, fell to the Canadian Corps on 12 April.  The German Forces then retreated to the Oppy-</w:t>
      </w:r>
      <w:proofErr w:type="spellStart"/>
      <w:r>
        <w:rPr>
          <w:rFonts w:ascii="Garamond" w:hAnsi="Garamond"/>
          <w:color w:val="0000FF"/>
        </w:rPr>
        <w:t>Méricourt</w:t>
      </w:r>
      <w:proofErr w:type="spellEnd"/>
      <w:r>
        <w:rPr>
          <w:rFonts w:ascii="Garamond" w:hAnsi="Garamond"/>
          <w:color w:val="0000FF"/>
        </w:rPr>
        <w:t xml:space="preserve"> line.  The battle was the first occasion when all four divisions of the Canadian Expeditionary Force participated in a battle together and thus became a Canadian nationalistic symbol of achievement and sacrifice.</w:t>
      </w:r>
      <w:r>
        <w:rPr>
          <w:rFonts w:ascii="Garamond" w:hAnsi="Garamond"/>
        </w:rPr>
        <w:t xml:space="preserve">  </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w:t>
      </w:r>
      <w:proofErr w:type="spellStart"/>
      <w:r>
        <w:rPr>
          <w:rFonts w:ascii="Garamond" w:hAnsi="Garamond"/>
        </w:rPr>
        <w:t>Wikipaedia</w:t>
      </w:r>
      <w:proofErr w:type="spellEnd"/>
      <w:r>
        <w:rPr>
          <w:rFonts w:ascii="Garamond" w:hAnsi="Garamond"/>
        </w:rPr>
        <w:t>]</w:t>
      </w:r>
    </w:p>
    <w:p w14:paraId="60D32EAD" w14:textId="77777777" w:rsidR="00586D14" w:rsidRDefault="00586D14">
      <w:pPr>
        <w:rPr>
          <w:rFonts w:ascii="Garamond" w:hAnsi="Garamond"/>
        </w:rPr>
      </w:pPr>
    </w:p>
    <w:p w14:paraId="20B28D06" w14:textId="77777777" w:rsidR="00586D14" w:rsidRDefault="00000000">
      <w:pPr>
        <w:rPr>
          <w:rFonts w:ascii="Garamond" w:hAnsi="Garamond"/>
        </w:rPr>
      </w:pPr>
      <w:r>
        <w:rPr>
          <w:rFonts w:ascii="Garamond" w:hAnsi="Garamond"/>
        </w:rPr>
        <w:t xml:space="preserve"> </w:t>
      </w:r>
    </w:p>
    <w:p w14:paraId="7CD8E16A" w14:textId="188C0848" w:rsidR="00586D14" w:rsidRDefault="00AC7DEF">
      <w:pPr>
        <w:ind w:firstLine="720"/>
        <w:rPr>
          <w:rFonts w:ascii="Garamond" w:hAnsi="Garamond"/>
        </w:rPr>
      </w:pPr>
      <w:r>
        <w:rPr>
          <w:rFonts w:ascii="Garamond" w:hAnsi="Garamond"/>
          <w:noProof/>
        </w:rPr>
        <w:lastRenderedPageBreak/>
        <w:drawing>
          <wp:inline distT="0" distB="0" distL="0" distR="0" wp14:anchorId="2C5A9B70" wp14:editId="5341A60C">
            <wp:extent cx="4114800" cy="2505075"/>
            <wp:effectExtent l="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2505075"/>
                    </a:xfrm>
                    <a:prstGeom prst="rect">
                      <a:avLst/>
                    </a:prstGeom>
                    <a:noFill/>
                    <a:ln>
                      <a:noFill/>
                    </a:ln>
                  </pic:spPr>
                </pic:pic>
              </a:graphicData>
            </a:graphic>
          </wp:inline>
        </w:drawing>
      </w:r>
    </w:p>
    <w:p w14:paraId="274C8F3A" w14:textId="77777777" w:rsidR="00586D14" w:rsidRDefault="00000000">
      <w:pPr>
        <w:pStyle w:val="Caption"/>
      </w:pPr>
      <w:r>
        <w:t xml:space="preserve">               The Battle of Vimy </w:t>
      </w:r>
      <w:proofErr w:type="gramStart"/>
      <w:r>
        <w:t>Ridge  -</w:t>
      </w:r>
      <w:proofErr w:type="gramEnd"/>
      <w:r>
        <w:t xml:space="preserve"> painting by Richard Jack</w:t>
      </w:r>
    </w:p>
    <w:p w14:paraId="3F1F7751" w14:textId="77777777" w:rsidR="00586D14" w:rsidRDefault="00586D14">
      <w:pPr>
        <w:rPr>
          <w:rFonts w:ascii="Garamond" w:hAnsi="Garamond"/>
          <w:color w:val="FF0000"/>
        </w:rPr>
      </w:pPr>
    </w:p>
    <w:p w14:paraId="353130B3" w14:textId="34B77A74" w:rsidR="00586D14" w:rsidRDefault="00AC7DEF">
      <w:pPr>
        <w:rPr>
          <w:rFonts w:ascii="Garamond" w:hAnsi="Garamond"/>
        </w:rPr>
      </w:pPr>
      <w:r>
        <w:rPr>
          <w:rFonts w:ascii="Garamond" w:hAnsi="Garamond"/>
          <w:noProof/>
          <w:color w:val="FF0000"/>
          <w:sz w:val="20"/>
          <w:szCs w:val="20"/>
          <w:lang w:val="en-US"/>
        </w:rPr>
        <mc:AlternateContent>
          <mc:Choice Requires="wps">
            <w:drawing>
              <wp:anchor distT="0" distB="0" distL="114300" distR="114300" simplePos="0" relativeHeight="251652608" behindDoc="0" locked="0" layoutInCell="1" allowOverlap="1" wp14:anchorId="6AE41BEE" wp14:editId="26415DC8">
                <wp:simplePos x="0" y="0"/>
                <wp:positionH relativeFrom="column">
                  <wp:posOffset>4457700</wp:posOffset>
                </wp:positionH>
                <wp:positionV relativeFrom="paragraph">
                  <wp:posOffset>1143000</wp:posOffset>
                </wp:positionV>
                <wp:extent cx="1600200" cy="1257300"/>
                <wp:effectExtent l="9525" t="13970" r="9525" b="5080"/>
                <wp:wrapNone/>
                <wp:docPr id="1815587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257300"/>
                        </a:xfrm>
                        <a:prstGeom prst="rect">
                          <a:avLst/>
                        </a:prstGeom>
                        <a:solidFill>
                          <a:srgbClr val="FFFFFF"/>
                        </a:solidFill>
                        <a:ln w="9525">
                          <a:solidFill>
                            <a:srgbClr val="000000"/>
                          </a:solidFill>
                          <a:miter lim="800000"/>
                          <a:headEnd/>
                          <a:tailEnd/>
                        </a:ln>
                      </wps:spPr>
                      <wps:txbx>
                        <w:txbxContent>
                          <w:p w14:paraId="428FCE97" w14:textId="77777777" w:rsidR="00586D14" w:rsidRDefault="00000000">
                            <w:pPr>
                              <w:rPr>
                                <w:rFonts w:ascii="Garamond" w:hAnsi="Garamond"/>
                                <w:color w:val="FF0000"/>
                                <w:szCs w:val="16"/>
                              </w:rPr>
                            </w:pPr>
                            <w:r>
                              <w:rPr>
                                <w:rFonts w:ascii="Garamond" w:hAnsi="Garamond"/>
                                <w:color w:val="FF0000"/>
                                <w:szCs w:val="16"/>
                              </w:rPr>
                              <w:t xml:space="preserve">Happy Canadians who captured Vimy Ridge returning to rest billets on motor lorries, </w:t>
                            </w:r>
                          </w:p>
                          <w:p w14:paraId="21F541C9" w14:textId="77777777" w:rsidR="00586D14" w:rsidRDefault="00000000">
                            <w:pPr>
                              <w:rPr>
                                <w:rFonts w:ascii="Garamond" w:hAnsi="Garamond"/>
                                <w:color w:val="FF0000"/>
                                <w:szCs w:val="16"/>
                              </w:rPr>
                            </w:pPr>
                            <w:r>
                              <w:rPr>
                                <w:rFonts w:ascii="Garamond" w:hAnsi="Garamond"/>
                                <w:color w:val="FF0000"/>
                                <w:szCs w:val="16"/>
                              </w:rPr>
                              <w:t xml:space="preserve">May 1917       </w:t>
                            </w:r>
                          </w:p>
                          <w:p w14:paraId="58E98812" w14:textId="77777777" w:rsidR="00586D14" w:rsidRDefault="00586D14">
                            <w:pPr>
                              <w:rPr>
                                <w:rFonts w:ascii="Garamond" w:hAnsi="Garamond"/>
                                <w:color w:val="FF0000"/>
                                <w:szCs w:val="16"/>
                              </w:rPr>
                            </w:pPr>
                          </w:p>
                          <w:p w14:paraId="12160265" w14:textId="77777777" w:rsidR="00586D14" w:rsidRDefault="00000000">
                            <w:r>
                              <w:rPr>
                                <w:rFonts w:ascii="Garamond" w:hAnsi="Garamond"/>
                                <w:color w:val="FF0000"/>
                                <w:sz w:val="20"/>
                                <w:szCs w:val="16"/>
                              </w:rPr>
                              <w:t>Credit: Library and Archives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41BEE" id="_x0000_t202" coordsize="21600,21600" o:spt="202" path="m,l,21600r21600,l21600,xe">
                <v:stroke joinstyle="miter"/>
                <v:path gradientshapeok="t" o:connecttype="rect"/>
              </v:shapetype>
              <v:shape id="Text Box 2" o:spid="_x0000_s1026" type="#_x0000_t202" style="position:absolute;margin-left:351pt;margin-top:90pt;width:126pt;height:9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">
                <v:textbox>
                  <w:txbxContent>
                    <w:p w14:paraId="428FCE97" w14:textId="77777777" w:rsidR="00000000" w:rsidRDefault="00000000">
                      <w:pPr>
                        <w:rPr>
                          <w:rFonts w:ascii="Garamond" w:hAnsi="Garamond"/>
                          <w:color w:val="FF0000"/>
                          <w:szCs w:val="16"/>
                        </w:rPr>
                      </w:pPr>
                      <w:r>
                        <w:rPr>
                          <w:rFonts w:ascii="Garamond" w:hAnsi="Garamond"/>
                          <w:color w:val="FF0000"/>
                          <w:szCs w:val="16"/>
                        </w:rPr>
                        <w:t xml:space="preserve">Happy Canadians who captured Vimy Ridge returning to rest billets on motor lorries, </w:t>
                      </w:r>
                    </w:p>
                    <w:p w14:paraId="21F541C9" w14:textId="77777777" w:rsidR="00000000" w:rsidRDefault="00000000">
                      <w:pPr>
                        <w:rPr>
                          <w:rFonts w:ascii="Garamond" w:hAnsi="Garamond"/>
                          <w:color w:val="FF0000"/>
                          <w:szCs w:val="16"/>
                        </w:rPr>
                      </w:pPr>
                      <w:r>
                        <w:rPr>
                          <w:rFonts w:ascii="Garamond" w:hAnsi="Garamond"/>
                          <w:color w:val="FF0000"/>
                          <w:szCs w:val="16"/>
                        </w:rPr>
                        <w:t xml:space="preserve">May 1917       </w:t>
                      </w:r>
                    </w:p>
                    <w:p w14:paraId="58E98812" w14:textId="77777777" w:rsidR="00000000" w:rsidRDefault="00000000">
                      <w:pPr>
                        <w:rPr>
                          <w:rFonts w:ascii="Garamond" w:hAnsi="Garamond"/>
                          <w:color w:val="FF0000"/>
                          <w:szCs w:val="16"/>
                        </w:rPr>
                      </w:pPr>
                    </w:p>
                    <w:p w14:paraId="12160265" w14:textId="77777777" w:rsidR="00000000" w:rsidRDefault="00000000">
                      <w:r>
                        <w:rPr>
                          <w:rFonts w:ascii="Garamond" w:hAnsi="Garamond"/>
                          <w:color w:val="FF0000"/>
                          <w:sz w:val="20"/>
                          <w:szCs w:val="16"/>
                        </w:rPr>
                        <w:t>Credit: Library and Archives</w:t>
                      </w:r>
                    </w:p>
                  </w:txbxContent>
                </v:textbox>
              </v:shape>
            </w:pict>
          </mc:Fallback>
        </mc:AlternateContent>
      </w:r>
      <w:r>
        <w:rPr>
          <w:rFonts w:ascii="Garamond" w:hAnsi="Garamond"/>
          <w:noProof/>
          <w:color w:val="FF0000"/>
          <w:szCs w:val="20"/>
        </w:rPr>
        <w:drawing>
          <wp:inline distT="0" distB="0" distL="0" distR="0" wp14:anchorId="2B09DD73" wp14:editId="49074225">
            <wp:extent cx="4352925" cy="3448050"/>
            <wp:effectExtent l="0" t="0" r="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52925" cy="3448050"/>
                    </a:xfrm>
                    <a:prstGeom prst="rect">
                      <a:avLst/>
                    </a:prstGeom>
                    <a:noFill/>
                    <a:ln>
                      <a:noFill/>
                    </a:ln>
                  </pic:spPr>
                </pic:pic>
              </a:graphicData>
            </a:graphic>
          </wp:inline>
        </w:drawing>
      </w:r>
    </w:p>
    <w:p w14:paraId="3B260770" w14:textId="77777777" w:rsidR="00586D14" w:rsidRDefault="00586D14">
      <w:pPr>
        <w:rPr>
          <w:rFonts w:ascii="Garamond" w:hAnsi="Garamond"/>
        </w:rPr>
      </w:pPr>
    </w:p>
    <w:p w14:paraId="3CF8274F" w14:textId="77777777" w:rsidR="00586D14" w:rsidRDefault="00586D14">
      <w:pPr>
        <w:rPr>
          <w:rFonts w:ascii="Garamond" w:hAnsi="Garamond"/>
        </w:rPr>
      </w:pPr>
    </w:p>
    <w:p w14:paraId="1708D074" w14:textId="77777777" w:rsidR="00586D14" w:rsidRDefault="00000000">
      <w:pPr>
        <w:rPr>
          <w:rFonts w:ascii="Garamond" w:hAnsi="Garamond"/>
        </w:rPr>
      </w:pPr>
      <w:r>
        <w:rPr>
          <w:rFonts w:ascii="Garamond" w:hAnsi="Garamond"/>
        </w:rPr>
        <w:t>The 2</w:t>
      </w:r>
      <w:r>
        <w:rPr>
          <w:rFonts w:ascii="Garamond" w:hAnsi="Garamond"/>
          <w:vertAlign w:val="superscript"/>
        </w:rPr>
        <w:t>nd</w:t>
      </w:r>
      <w:r>
        <w:rPr>
          <w:rFonts w:ascii="Garamond" w:hAnsi="Garamond"/>
        </w:rPr>
        <w:t xml:space="preserve"> Battalion Canadian Infantry then took part in the 3</w:t>
      </w:r>
      <w:r>
        <w:rPr>
          <w:rFonts w:ascii="Garamond" w:hAnsi="Garamond"/>
          <w:vertAlign w:val="superscript"/>
        </w:rPr>
        <w:t>rd</w:t>
      </w:r>
      <w:r>
        <w:rPr>
          <w:rFonts w:ascii="Garamond" w:hAnsi="Garamond"/>
        </w:rPr>
        <w:t xml:space="preserve"> Battle of the Scarpe on 3</w:t>
      </w:r>
      <w:r>
        <w:rPr>
          <w:rFonts w:ascii="Garamond" w:hAnsi="Garamond"/>
          <w:vertAlign w:val="superscript"/>
        </w:rPr>
        <w:t>rd</w:t>
      </w:r>
      <w:r>
        <w:rPr>
          <w:rFonts w:ascii="Garamond" w:hAnsi="Garamond"/>
        </w:rPr>
        <w:t xml:space="preserve"> May 1917.  </w:t>
      </w:r>
    </w:p>
    <w:p w14:paraId="4831A1F2" w14:textId="77777777" w:rsidR="00586D14" w:rsidRDefault="00586D14">
      <w:pPr>
        <w:rPr>
          <w:rFonts w:ascii="Garamond" w:hAnsi="Garamond"/>
        </w:rPr>
      </w:pPr>
    </w:p>
    <w:p w14:paraId="331E9669" w14:textId="77777777" w:rsidR="00586D14" w:rsidRDefault="00000000">
      <w:pPr>
        <w:rPr>
          <w:rFonts w:ascii="Garamond" w:hAnsi="Garamond"/>
        </w:rPr>
      </w:pPr>
      <w:r>
        <w:rPr>
          <w:rFonts w:ascii="Garamond" w:hAnsi="Garamond"/>
        </w:rPr>
        <w:t xml:space="preserve">The following photographs and information are from:  </w:t>
      </w:r>
      <w:hyperlink r:id="rId11" w:history="1">
        <w:r>
          <w:rPr>
            <w:rStyle w:val="Hyperlink"/>
            <w:rFonts w:ascii="Garamond" w:hAnsi="Garamond"/>
            <w:color w:val="FF0000"/>
          </w:rPr>
          <w:t>http://ptbowwi.blogspot.co.uk/2012/05/3-may-1917-fresnoy-3rd-battle-of-scarpe.html</w:t>
        </w:r>
      </w:hyperlink>
    </w:p>
    <w:p w14:paraId="377CF749" w14:textId="77777777" w:rsidR="00586D14" w:rsidRDefault="00586D14">
      <w:pPr>
        <w:rPr>
          <w:rFonts w:ascii="Garamond" w:hAnsi="Garamond"/>
          <w:color w:val="FF0000"/>
          <w:szCs w:val="20"/>
        </w:rPr>
      </w:pPr>
    </w:p>
    <w:p w14:paraId="50278DC0" w14:textId="77777777" w:rsidR="00586D14" w:rsidRDefault="00000000">
      <w:pPr>
        <w:rPr>
          <w:rFonts w:ascii="Garamond" w:hAnsi="Garamond"/>
          <w:color w:val="FF0000"/>
          <w:szCs w:val="20"/>
        </w:rPr>
      </w:pPr>
      <w:r>
        <w:rPr>
          <w:rFonts w:ascii="Garamond" w:hAnsi="Garamond"/>
          <w:color w:val="FF0000"/>
          <w:szCs w:val="20"/>
        </w:rPr>
        <w:t>2012 marks the 95</w:t>
      </w:r>
      <w:r>
        <w:rPr>
          <w:rFonts w:ascii="Garamond" w:hAnsi="Garamond"/>
          <w:color w:val="FF0000"/>
          <w:szCs w:val="20"/>
          <w:vertAlign w:val="superscript"/>
        </w:rPr>
        <w:t>th</w:t>
      </w:r>
      <w:r>
        <w:rPr>
          <w:rFonts w:ascii="Garamond" w:hAnsi="Garamond"/>
          <w:color w:val="FF0000"/>
          <w:szCs w:val="20"/>
        </w:rPr>
        <w:t xml:space="preserve"> anniversary of the Battle of Arras. The British led offensive started on the 9</w:t>
      </w:r>
      <w:r>
        <w:rPr>
          <w:rFonts w:ascii="Garamond" w:hAnsi="Garamond"/>
          <w:color w:val="FF0000"/>
          <w:szCs w:val="20"/>
          <w:vertAlign w:val="superscript"/>
        </w:rPr>
        <w:t>th</w:t>
      </w:r>
      <w:r>
        <w:rPr>
          <w:rFonts w:ascii="Garamond" w:hAnsi="Garamond"/>
          <w:color w:val="FF0000"/>
          <w:szCs w:val="20"/>
        </w:rPr>
        <w:t xml:space="preserve"> of April and concluded on the 16</w:t>
      </w:r>
      <w:r>
        <w:rPr>
          <w:rFonts w:ascii="Garamond" w:hAnsi="Garamond"/>
          <w:color w:val="FF0000"/>
          <w:szCs w:val="20"/>
          <w:vertAlign w:val="superscript"/>
        </w:rPr>
        <w:t>th</w:t>
      </w:r>
      <w:r>
        <w:rPr>
          <w:rFonts w:ascii="Garamond" w:hAnsi="Garamond"/>
          <w:color w:val="FF0000"/>
          <w:szCs w:val="20"/>
        </w:rPr>
        <w:t xml:space="preserve"> of May 1917. Historians predominately from the United Kingdom have led the charge in commemorating the anniversary of the Arras campaign.  As for my fellow Canadians, our interest in the campaign starts and ends with the battle of Vimy Ridge (9</w:t>
      </w:r>
      <w:r>
        <w:rPr>
          <w:rFonts w:ascii="Garamond" w:hAnsi="Garamond"/>
          <w:color w:val="FF0000"/>
          <w:szCs w:val="20"/>
          <w:vertAlign w:val="superscript"/>
        </w:rPr>
        <w:t xml:space="preserve"> </w:t>
      </w:r>
      <w:r>
        <w:rPr>
          <w:rFonts w:ascii="Garamond" w:hAnsi="Garamond"/>
          <w:color w:val="FF0000"/>
          <w:szCs w:val="20"/>
        </w:rPr>
        <w:t>– 12th April 1917</w:t>
      </w:r>
      <w:proofErr w:type="gramStart"/>
      <w:r>
        <w:rPr>
          <w:rFonts w:ascii="Garamond" w:hAnsi="Garamond"/>
          <w:color w:val="FF0000"/>
          <w:szCs w:val="20"/>
        </w:rPr>
        <w:t>).Vimy’s</w:t>
      </w:r>
      <w:proofErr w:type="gramEnd"/>
      <w:r>
        <w:rPr>
          <w:rFonts w:ascii="Garamond" w:hAnsi="Garamond"/>
          <w:color w:val="FF0000"/>
          <w:szCs w:val="20"/>
        </w:rPr>
        <w:t xml:space="preserve"> importance to the psyche of Canadians is measured by our national First World War monument that was </w:t>
      </w:r>
      <w:r>
        <w:rPr>
          <w:rFonts w:ascii="Garamond" w:hAnsi="Garamond"/>
          <w:color w:val="FF0000"/>
          <w:szCs w:val="20"/>
        </w:rPr>
        <w:lastRenderedPageBreak/>
        <w:t>constructed on Vimy Ridge. As for the 3</w:t>
      </w:r>
      <w:r>
        <w:rPr>
          <w:rFonts w:ascii="Garamond" w:hAnsi="Garamond"/>
          <w:color w:val="FF0000"/>
          <w:szCs w:val="20"/>
          <w:vertAlign w:val="superscript"/>
        </w:rPr>
        <w:t>rd</w:t>
      </w:r>
      <w:r>
        <w:rPr>
          <w:rFonts w:ascii="Garamond" w:hAnsi="Garamond"/>
          <w:color w:val="FF0000"/>
          <w:szCs w:val="20"/>
        </w:rPr>
        <w:t xml:space="preserve"> Battle of the Scarpe or the other 34 days of the Arras offensive? Canadians know very little if anything at all; even Canadian Historians have very little interest in studying or writing about the Arras Campaign after the Canadian victory at Vimy.</w:t>
      </w:r>
    </w:p>
    <w:p w14:paraId="1875DD9D" w14:textId="77777777" w:rsidR="00586D14" w:rsidRDefault="00586D14">
      <w:pPr>
        <w:rPr>
          <w:rFonts w:ascii="Garamond" w:hAnsi="Garamond"/>
          <w:color w:val="FF0000"/>
          <w:szCs w:val="20"/>
        </w:rPr>
      </w:pPr>
    </w:p>
    <w:p w14:paraId="7CC381DC" w14:textId="77777777" w:rsidR="00586D14" w:rsidRDefault="00000000">
      <w:pPr>
        <w:rPr>
          <w:rFonts w:ascii="Garamond" w:hAnsi="Garamond"/>
          <w:color w:val="FF0000"/>
          <w:szCs w:val="20"/>
        </w:rPr>
      </w:pPr>
      <w:r>
        <w:rPr>
          <w:rFonts w:ascii="Garamond" w:hAnsi="Garamond"/>
          <w:color w:val="FF0000"/>
          <w:szCs w:val="20"/>
        </w:rPr>
        <w:t xml:space="preserve">Many English tourists that travel by ferry over the English Channel often make their first rest stop at Canada’s monument at Vimy Ridge. Even the most uninterested of visitor, laden with sandwiches in the French countryside cannot help but be amazed at the representation of Mother Canada mourning her sons. Vimy is a tempting subject for historians; it was an overwhelming surprise victory that took place on Easter Monday, with Canadian Corps losing 10,602 men (3598 KIA).  The battles that followed on the Douai plain like </w:t>
      </w:r>
      <w:proofErr w:type="spellStart"/>
      <w:r>
        <w:rPr>
          <w:rFonts w:ascii="Garamond" w:hAnsi="Garamond"/>
          <w:color w:val="FF0000"/>
          <w:szCs w:val="20"/>
        </w:rPr>
        <w:t>Fresnoy</w:t>
      </w:r>
      <w:proofErr w:type="spellEnd"/>
      <w:r>
        <w:rPr>
          <w:rFonts w:ascii="Garamond" w:hAnsi="Garamond"/>
          <w:color w:val="FF0000"/>
          <w:szCs w:val="20"/>
        </w:rPr>
        <w:t xml:space="preserve"> seem like an operational </w:t>
      </w:r>
      <w:proofErr w:type="spellStart"/>
      <w:r>
        <w:rPr>
          <w:rFonts w:ascii="Garamond" w:hAnsi="Garamond"/>
          <w:color w:val="FF0000"/>
          <w:szCs w:val="20"/>
        </w:rPr>
        <w:t>maneuver</w:t>
      </w:r>
      <w:proofErr w:type="spellEnd"/>
      <w:r>
        <w:rPr>
          <w:rFonts w:ascii="Garamond" w:hAnsi="Garamond"/>
          <w:color w:val="FF0000"/>
          <w:szCs w:val="20"/>
        </w:rPr>
        <w:t xml:space="preserve"> compared to Vimy. In my view, the Battle of </w:t>
      </w:r>
      <w:proofErr w:type="spellStart"/>
      <w:r>
        <w:rPr>
          <w:rFonts w:ascii="Garamond" w:hAnsi="Garamond"/>
          <w:color w:val="FF0000"/>
          <w:szCs w:val="20"/>
        </w:rPr>
        <w:t>Fresnoy</w:t>
      </w:r>
      <w:proofErr w:type="spellEnd"/>
      <w:r>
        <w:rPr>
          <w:rFonts w:ascii="Garamond" w:hAnsi="Garamond"/>
          <w:color w:val="FF0000"/>
          <w:szCs w:val="20"/>
        </w:rPr>
        <w:t xml:space="preserve">, is just as important as Vimy. The attack and defence of </w:t>
      </w:r>
      <w:proofErr w:type="spellStart"/>
      <w:r>
        <w:rPr>
          <w:rFonts w:ascii="Garamond" w:hAnsi="Garamond"/>
          <w:color w:val="FF0000"/>
          <w:szCs w:val="20"/>
        </w:rPr>
        <w:t>Fresnoy</w:t>
      </w:r>
      <w:proofErr w:type="spellEnd"/>
      <w:r>
        <w:rPr>
          <w:rFonts w:ascii="Garamond" w:hAnsi="Garamond"/>
          <w:color w:val="FF0000"/>
          <w:szCs w:val="20"/>
        </w:rPr>
        <w:t xml:space="preserve"> demonstrates that the Canadian victory at Vimy was not luck or a </w:t>
      </w:r>
      <w:proofErr w:type="gramStart"/>
      <w:r>
        <w:rPr>
          <w:rFonts w:ascii="Garamond" w:hAnsi="Garamond"/>
          <w:color w:val="FF0000"/>
          <w:szCs w:val="20"/>
        </w:rPr>
        <w:t>one off</w:t>
      </w:r>
      <w:proofErr w:type="gramEnd"/>
      <w:r>
        <w:rPr>
          <w:rFonts w:ascii="Garamond" w:hAnsi="Garamond"/>
          <w:color w:val="FF0000"/>
          <w:szCs w:val="20"/>
        </w:rPr>
        <w:t xml:space="preserve"> victory. By May 1917 the Canadian Corps had become one of the premier fighting forces on the Western Front, comparable with the ANZACs and our British counterparts. </w:t>
      </w:r>
    </w:p>
    <w:p w14:paraId="7359CD1B" w14:textId="77777777" w:rsidR="00586D14" w:rsidRDefault="00586D14">
      <w:pPr>
        <w:rPr>
          <w:rFonts w:ascii="Garamond" w:hAnsi="Garamond"/>
          <w:color w:val="FF0000"/>
          <w:szCs w:val="20"/>
        </w:rPr>
      </w:pPr>
    </w:p>
    <w:p w14:paraId="571E6C22" w14:textId="77777777" w:rsidR="00586D14" w:rsidRDefault="00000000">
      <w:pPr>
        <w:rPr>
          <w:rFonts w:ascii="Garamond" w:hAnsi="Garamond"/>
          <w:color w:val="FF0000"/>
          <w:szCs w:val="20"/>
        </w:rPr>
      </w:pPr>
      <w:r>
        <w:rPr>
          <w:rFonts w:ascii="Garamond" w:hAnsi="Garamond"/>
          <w:color w:val="FF0000"/>
          <w:szCs w:val="20"/>
        </w:rPr>
        <w:t>Before proceeding, a brief overview of situation on the ground is needed. By late April 1917, the British Arras offensive had almost run out of steam. On the other side of no man’s land, the Germans had moved to the vicinity of the Hindenburg line, and refused to give more ground. The Hindenburg Line was an impressive constructed network of German defensive fortifications, tunnels, trenches, barbed wire and bunkers. In the north, the Canadians had captured Vimy Ridge overlooking Douai Plain and the German lines. Allied artillery now had observation of enemy movements, trenches, and supply columns for several kilometres. In the centre, the British had launched two separate offensives with very limited results. At the southern flank, the Australians were stuck in pitched struggle at Bullecourt and Lagnicourt.</w:t>
      </w:r>
    </w:p>
    <w:p w14:paraId="452740C6" w14:textId="77777777" w:rsidR="00586D14" w:rsidRDefault="00586D14">
      <w:pPr>
        <w:rPr>
          <w:rFonts w:ascii="Garamond" w:hAnsi="Garamond"/>
          <w:color w:val="FF0000"/>
          <w:szCs w:val="20"/>
        </w:rPr>
      </w:pPr>
    </w:p>
    <w:p w14:paraId="0DECBF67" w14:textId="77777777" w:rsidR="00586D14" w:rsidRDefault="00000000">
      <w:pPr>
        <w:rPr>
          <w:rFonts w:ascii="Garamond" w:hAnsi="Garamond"/>
          <w:color w:val="FF0000"/>
          <w:szCs w:val="20"/>
        </w:rPr>
      </w:pPr>
      <w:r>
        <w:rPr>
          <w:rFonts w:ascii="Garamond" w:hAnsi="Garamond"/>
          <w:color w:val="FF0000"/>
          <w:szCs w:val="20"/>
        </w:rPr>
        <w:t>On 3 May 1917, the 3</w:t>
      </w:r>
      <w:r>
        <w:rPr>
          <w:rFonts w:ascii="Garamond" w:hAnsi="Garamond"/>
          <w:color w:val="FF0000"/>
          <w:szCs w:val="20"/>
          <w:vertAlign w:val="superscript"/>
        </w:rPr>
        <w:t>rd</w:t>
      </w:r>
      <w:r>
        <w:rPr>
          <w:rFonts w:ascii="Garamond" w:hAnsi="Garamond"/>
          <w:color w:val="FF0000"/>
          <w:szCs w:val="20"/>
        </w:rPr>
        <w:t xml:space="preserve"> and final Battle of the Scarpe began. After the war, a British military historian wrote that the first day of combat as “a day which many who witnessed it considered it to be the blackest day of the war.”</w:t>
      </w:r>
      <w:r>
        <w:rPr>
          <w:rFonts w:ascii="Garamond" w:hAnsi="Garamond"/>
          <w:b/>
          <w:bCs/>
          <w:color w:val="FF0000"/>
          <w:szCs w:val="20"/>
        </w:rPr>
        <w:t xml:space="preserve"> </w:t>
      </w:r>
      <w:r>
        <w:rPr>
          <w:rFonts w:ascii="Garamond" w:hAnsi="Garamond"/>
          <w:color w:val="FF0000"/>
          <w:szCs w:val="20"/>
        </w:rPr>
        <w:t xml:space="preserve">The British continued their attack in the centre, with minimal results, and the Australians resumed the near suicidal battle of Bullecourt. The Canadian objective on 3 May was to capture a village of </w:t>
      </w:r>
      <w:proofErr w:type="spellStart"/>
      <w:r>
        <w:rPr>
          <w:rFonts w:ascii="Garamond" w:hAnsi="Garamond"/>
          <w:color w:val="FF0000"/>
          <w:szCs w:val="20"/>
        </w:rPr>
        <w:t>Fresnoy</w:t>
      </w:r>
      <w:proofErr w:type="spellEnd"/>
      <w:r>
        <w:rPr>
          <w:rFonts w:ascii="Garamond" w:hAnsi="Garamond"/>
          <w:color w:val="FF0000"/>
          <w:szCs w:val="20"/>
        </w:rPr>
        <w:t xml:space="preserve">, </w:t>
      </w:r>
      <w:proofErr w:type="gramStart"/>
      <w:r>
        <w:rPr>
          <w:rFonts w:ascii="Garamond" w:hAnsi="Garamond"/>
          <w:color w:val="FF0000"/>
          <w:szCs w:val="20"/>
        </w:rPr>
        <w:t>a 1000 yards</w:t>
      </w:r>
      <w:proofErr w:type="gramEnd"/>
      <w:r>
        <w:rPr>
          <w:rFonts w:ascii="Garamond" w:hAnsi="Garamond"/>
          <w:color w:val="FF0000"/>
          <w:szCs w:val="20"/>
        </w:rPr>
        <w:t xml:space="preserve"> to east of </w:t>
      </w:r>
      <w:proofErr w:type="spellStart"/>
      <w:r>
        <w:rPr>
          <w:rFonts w:ascii="Garamond" w:hAnsi="Garamond"/>
          <w:color w:val="FF0000"/>
          <w:szCs w:val="20"/>
        </w:rPr>
        <w:t>Arleux</w:t>
      </w:r>
      <w:proofErr w:type="spellEnd"/>
      <w:r>
        <w:rPr>
          <w:rFonts w:ascii="Garamond" w:hAnsi="Garamond"/>
          <w:color w:val="FF0000"/>
          <w:szCs w:val="20"/>
        </w:rPr>
        <w:t>.</w:t>
      </w:r>
    </w:p>
    <w:p w14:paraId="4E77933B" w14:textId="77777777" w:rsidR="00586D14" w:rsidRDefault="00586D14">
      <w:pPr>
        <w:rPr>
          <w:rFonts w:ascii="Garamond" w:hAnsi="Garamond"/>
          <w:color w:val="FF0000"/>
          <w:szCs w:val="20"/>
        </w:rPr>
      </w:pPr>
    </w:p>
    <w:p w14:paraId="5C581CD8" w14:textId="77777777" w:rsidR="00586D14" w:rsidRDefault="00586D14">
      <w:pPr>
        <w:rPr>
          <w:rFonts w:ascii="Garamond" w:hAnsi="Garamond"/>
          <w:color w:val="FF0000"/>
          <w:szCs w:val="20"/>
        </w:rPr>
      </w:pPr>
    </w:p>
    <w:p w14:paraId="3B575F37" w14:textId="3A96F0D6" w:rsidR="00586D14" w:rsidRDefault="00AC7DEF">
      <w:pPr>
        <w:rPr>
          <w:rFonts w:ascii="Garamond" w:hAnsi="Garamond"/>
          <w:color w:val="FF0000"/>
          <w:szCs w:val="20"/>
        </w:rPr>
      </w:pPr>
      <w:r>
        <w:rPr>
          <w:rFonts w:ascii="Garamond" w:hAnsi="Garamond"/>
          <w:noProof/>
          <w:color w:val="FF0000"/>
          <w:sz w:val="20"/>
          <w:szCs w:val="20"/>
          <w:lang w:val="en-US"/>
        </w:rPr>
        <w:lastRenderedPageBreak/>
        <mc:AlternateContent>
          <mc:Choice Requires="wps">
            <w:drawing>
              <wp:anchor distT="0" distB="0" distL="114300" distR="114300" simplePos="0" relativeHeight="251653632" behindDoc="0" locked="0" layoutInCell="1" allowOverlap="1" wp14:anchorId="4C106189" wp14:editId="032842CA">
                <wp:simplePos x="0" y="0"/>
                <wp:positionH relativeFrom="column">
                  <wp:posOffset>3771900</wp:posOffset>
                </wp:positionH>
                <wp:positionV relativeFrom="paragraph">
                  <wp:posOffset>800100</wp:posOffset>
                </wp:positionV>
                <wp:extent cx="2057400" cy="1257300"/>
                <wp:effectExtent l="9525" t="9525" r="9525" b="9525"/>
                <wp:wrapNone/>
                <wp:docPr id="19972349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257300"/>
                        </a:xfrm>
                        <a:prstGeom prst="rect">
                          <a:avLst/>
                        </a:prstGeom>
                        <a:solidFill>
                          <a:srgbClr val="FFFFFF"/>
                        </a:solidFill>
                        <a:ln w="9525">
                          <a:solidFill>
                            <a:srgbClr val="000000"/>
                          </a:solidFill>
                          <a:miter lim="800000"/>
                          <a:headEnd/>
                          <a:tailEnd/>
                        </a:ln>
                      </wps:spPr>
                      <wps:txbx>
                        <w:txbxContent>
                          <w:p w14:paraId="054B6398" w14:textId="77777777" w:rsidR="00586D14" w:rsidRDefault="00000000">
                            <w:pPr>
                              <w:rPr>
                                <w:rFonts w:ascii="Garamond" w:hAnsi="Garamond"/>
                                <w:color w:val="FF0000"/>
                                <w:szCs w:val="16"/>
                              </w:rPr>
                            </w:pPr>
                            <w:r>
                              <w:rPr>
                                <w:rFonts w:ascii="Garamond" w:hAnsi="Garamond"/>
                                <w:color w:val="FF0000"/>
                                <w:szCs w:val="16"/>
                              </w:rPr>
                              <w:t xml:space="preserve">Map of the Battle of </w:t>
                            </w:r>
                            <w:proofErr w:type="spellStart"/>
                            <w:r>
                              <w:rPr>
                                <w:rFonts w:ascii="Garamond" w:hAnsi="Garamond"/>
                                <w:color w:val="FF0000"/>
                                <w:szCs w:val="16"/>
                              </w:rPr>
                              <w:t>Fresnoy</w:t>
                            </w:r>
                            <w:proofErr w:type="spellEnd"/>
                            <w:r>
                              <w:rPr>
                                <w:rFonts w:ascii="Garamond" w:hAnsi="Garamond"/>
                                <w:color w:val="FF0000"/>
                                <w:szCs w:val="16"/>
                              </w:rPr>
                              <w:t xml:space="preserve">, </w:t>
                            </w:r>
                          </w:p>
                          <w:p w14:paraId="38385F6A" w14:textId="77777777" w:rsidR="00586D14" w:rsidRDefault="00000000">
                            <w:pPr>
                              <w:rPr>
                                <w:rFonts w:ascii="Garamond" w:hAnsi="Garamond"/>
                                <w:color w:val="FF0000"/>
                                <w:szCs w:val="16"/>
                              </w:rPr>
                            </w:pPr>
                            <w:r>
                              <w:rPr>
                                <w:rFonts w:ascii="Garamond" w:hAnsi="Garamond"/>
                                <w:color w:val="FF0000"/>
                                <w:szCs w:val="16"/>
                              </w:rPr>
                              <w:t>3 May 1917.</w:t>
                            </w:r>
                          </w:p>
                          <w:p w14:paraId="65B12AE4" w14:textId="77777777" w:rsidR="00586D14" w:rsidRDefault="00000000">
                            <w:r>
                              <w:rPr>
                                <w:rFonts w:ascii="Garamond" w:hAnsi="Garamond"/>
                                <w:color w:val="FF0000"/>
                                <w:szCs w:val="16"/>
                              </w:rPr>
                              <w:br/>
                            </w:r>
                            <w:r>
                              <w:rPr>
                                <w:rFonts w:ascii="Garamond" w:hAnsi="Garamond"/>
                                <w:color w:val="FF0000"/>
                                <w:sz w:val="20"/>
                                <w:szCs w:val="16"/>
                              </w:rPr>
                              <w:t>Credit: Official History of the Canadian Army in the First Word War: Canadian Expeditionary Force 1914-1919, G.W.L. Nicholson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06189" id="Text Box 4" o:spid="_x0000_s1027" type="#_x0000_t202" style="position:absolute;margin-left:297pt;margin-top:63pt;width:162pt;height:9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">
                <v:textbox>
                  <w:txbxContent>
                    <w:p w14:paraId="054B6398" w14:textId="77777777" w:rsidR="00000000" w:rsidRDefault="00000000">
                      <w:pPr>
                        <w:rPr>
                          <w:rFonts w:ascii="Garamond" w:hAnsi="Garamond"/>
                          <w:color w:val="FF0000"/>
                          <w:szCs w:val="16"/>
                        </w:rPr>
                      </w:pPr>
                      <w:r>
                        <w:rPr>
                          <w:rFonts w:ascii="Garamond" w:hAnsi="Garamond"/>
                          <w:color w:val="FF0000"/>
                          <w:szCs w:val="16"/>
                        </w:rPr>
                        <w:t xml:space="preserve">Map of the Battle of Fresnoy, </w:t>
                      </w:r>
                    </w:p>
                    <w:p w14:paraId="38385F6A" w14:textId="77777777" w:rsidR="00000000" w:rsidRDefault="00000000">
                      <w:pPr>
                        <w:rPr>
                          <w:rFonts w:ascii="Garamond" w:hAnsi="Garamond"/>
                          <w:color w:val="FF0000"/>
                          <w:szCs w:val="16"/>
                        </w:rPr>
                      </w:pPr>
                      <w:r>
                        <w:rPr>
                          <w:rFonts w:ascii="Garamond" w:hAnsi="Garamond"/>
                          <w:color w:val="FF0000"/>
                          <w:szCs w:val="16"/>
                        </w:rPr>
                        <w:t>3 May 1917.</w:t>
                      </w:r>
                    </w:p>
                    <w:p w14:paraId="65B12AE4" w14:textId="77777777" w:rsidR="00000000" w:rsidRDefault="00000000">
                      <w:r>
                        <w:rPr>
                          <w:rFonts w:ascii="Garamond" w:hAnsi="Garamond"/>
                          <w:color w:val="FF0000"/>
                          <w:szCs w:val="16"/>
                        </w:rPr>
                        <w:br/>
                      </w:r>
                      <w:r>
                        <w:rPr>
                          <w:rFonts w:ascii="Garamond" w:hAnsi="Garamond"/>
                          <w:color w:val="FF0000"/>
                          <w:sz w:val="20"/>
                          <w:szCs w:val="16"/>
                        </w:rPr>
                        <w:t>Credit: Official History of the Canadian Army in the First Word War: Canadian Expeditionary Force 1914-1919, G.W.L. Nicholson</w:t>
                      </w:r>
                    </w:p>
                  </w:txbxContent>
                </v:textbox>
              </v:shape>
            </w:pict>
          </mc:Fallback>
        </mc:AlternateContent>
      </w:r>
      <w:r>
        <w:rPr>
          <w:rFonts w:ascii="Garamond" w:hAnsi="Garamond"/>
          <w:noProof/>
          <w:color w:val="FF0000"/>
          <w:szCs w:val="20"/>
        </w:rPr>
        <w:drawing>
          <wp:inline distT="0" distB="0" distL="0" distR="0" wp14:anchorId="34813C60" wp14:editId="3E7553A9">
            <wp:extent cx="3133725" cy="3895725"/>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33725" cy="3895725"/>
                    </a:xfrm>
                    <a:prstGeom prst="rect">
                      <a:avLst/>
                    </a:prstGeom>
                    <a:noFill/>
                    <a:ln>
                      <a:noFill/>
                    </a:ln>
                  </pic:spPr>
                </pic:pic>
              </a:graphicData>
            </a:graphic>
          </wp:inline>
        </w:drawing>
      </w:r>
    </w:p>
    <w:p w14:paraId="21EC852B" w14:textId="77777777" w:rsidR="00586D14" w:rsidRDefault="00586D14">
      <w:pPr>
        <w:rPr>
          <w:rFonts w:ascii="Garamond" w:hAnsi="Garamond"/>
          <w:color w:val="FF0000"/>
          <w:szCs w:val="20"/>
        </w:rPr>
      </w:pPr>
    </w:p>
    <w:p w14:paraId="09BD8157" w14:textId="77777777" w:rsidR="00586D14" w:rsidRDefault="00000000">
      <w:pPr>
        <w:rPr>
          <w:rFonts w:ascii="Garamond" w:hAnsi="Garamond"/>
          <w:color w:val="FF0000"/>
          <w:szCs w:val="20"/>
        </w:rPr>
      </w:pPr>
      <w:r>
        <w:rPr>
          <w:rFonts w:ascii="Garamond" w:hAnsi="Garamond"/>
          <w:color w:val="FF0000"/>
          <w:szCs w:val="20"/>
        </w:rPr>
        <w:t xml:space="preserve">The red-roofed village of </w:t>
      </w:r>
      <w:proofErr w:type="spellStart"/>
      <w:r>
        <w:rPr>
          <w:rFonts w:ascii="Garamond" w:hAnsi="Garamond"/>
          <w:color w:val="FF0000"/>
          <w:szCs w:val="20"/>
        </w:rPr>
        <w:t>Fresnoy</w:t>
      </w:r>
      <w:proofErr w:type="spellEnd"/>
      <w:r>
        <w:rPr>
          <w:rFonts w:ascii="Garamond" w:hAnsi="Garamond"/>
          <w:color w:val="FF0000"/>
          <w:szCs w:val="20"/>
        </w:rPr>
        <w:t xml:space="preserve"> was positioned between two wood lands. The 1</w:t>
      </w:r>
      <w:r>
        <w:rPr>
          <w:rFonts w:ascii="Garamond" w:hAnsi="Garamond"/>
          <w:color w:val="FF0000"/>
          <w:szCs w:val="20"/>
          <w:vertAlign w:val="superscript"/>
        </w:rPr>
        <w:t>st</w:t>
      </w:r>
      <w:r>
        <w:rPr>
          <w:rFonts w:ascii="Garamond" w:hAnsi="Garamond"/>
          <w:color w:val="FF0000"/>
          <w:szCs w:val="20"/>
        </w:rPr>
        <w:t xml:space="preserve"> Canadian Brigade (Ontario) was assigned the objective. The 2</w:t>
      </w:r>
      <w:r>
        <w:rPr>
          <w:rFonts w:ascii="Garamond" w:hAnsi="Garamond"/>
          <w:color w:val="FF0000"/>
          <w:szCs w:val="20"/>
          <w:vertAlign w:val="superscript"/>
        </w:rPr>
        <w:t>nd</w:t>
      </w:r>
      <w:r>
        <w:rPr>
          <w:rFonts w:ascii="Garamond" w:hAnsi="Garamond"/>
          <w:color w:val="FF0000"/>
          <w:szCs w:val="20"/>
        </w:rPr>
        <w:t xml:space="preserve"> Battalion (Eastern Ontario) </w:t>
      </w:r>
      <w:r>
        <w:rPr>
          <w:rFonts w:ascii="Garamond" w:hAnsi="Garamond"/>
          <w:szCs w:val="20"/>
        </w:rPr>
        <w:t xml:space="preserve">[Albert’s Battalion] </w:t>
      </w:r>
      <w:r>
        <w:rPr>
          <w:rFonts w:ascii="Garamond" w:hAnsi="Garamond"/>
          <w:color w:val="FF0000"/>
          <w:szCs w:val="20"/>
        </w:rPr>
        <w:t>was to capture the town, and the 1</w:t>
      </w:r>
      <w:r>
        <w:rPr>
          <w:rFonts w:ascii="Garamond" w:hAnsi="Garamond"/>
          <w:color w:val="FF0000"/>
          <w:szCs w:val="20"/>
          <w:vertAlign w:val="superscript"/>
        </w:rPr>
        <w:t>st</w:t>
      </w:r>
      <w:r>
        <w:rPr>
          <w:rFonts w:ascii="Garamond" w:hAnsi="Garamond"/>
          <w:color w:val="FF0000"/>
          <w:szCs w:val="20"/>
        </w:rPr>
        <w:t xml:space="preserve"> and 3</w:t>
      </w:r>
      <w:r>
        <w:rPr>
          <w:rFonts w:ascii="Garamond" w:hAnsi="Garamond"/>
          <w:color w:val="FF0000"/>
          <w:szCs w:val="20"/>
          <w:vertAlign w:val="superscript"/>
        </w:rPr>
        <w:t>rd</w:t>
      </w:r>
      <w:r>
        <w:rPr>
          <w:rFonts w:ascii="Garamond" w:hAnsi="Garamond"/>
          <w:color w:val="FF0000"/>
          <w:szCs w:val="20"/>
        </w:rPr>
        <w:t xml:space="preserve"> Battalions were to secure the wooded areas located on the sides of the town. The Canadians rehearsed the assault for two days on mock enemy positions, akin to the operational preparation to the attack on Vimy Ridge.</w:t>
      </w:r>
      <w:r>
        <w:rPr>
          <w:rFonts w:ascii="Garamond" w:hAnsi="Garamond"/>
          <w:color w:val="FF0000"/>
          <w:szCs w:val="20"/>
        </w:rPr>
        <w:br/>
      </w:r>
      <w:r>
        <w:rPr>
          <w:rFonts w:ascii="Garamond" w:hAnsi="Garamond"/>
          <w:color w:val="FF0000"/>
          <w:szCs w:val="20"/>
        </w:rPr>
        <w:br/>
        <w:t> In the German trenches, soldiers were on a high state of alert after nearly a month of combat. German intelligence sensed another push after witnessing a build-up of troops along the Allied lines. At roughly the time as the British offensive began, the Germans began to shell the British and Canadian lines. A duel between the German and British heavy and medium artillery commenced.</w:t>
      </w:r>
      <w:r>
        <w:rPr>
          <w:rFonts w:ascii="Garamond" w:hAnsi="Garamond"/>
          <w:color w:val="FF0000"/>
          <w:szCs w:val="20"/>
        </w:rPr>
        <w:br/>
      </w:r>
      <w:r>
        <w:rPr>
          <w:rFonts w:ascii="Garamond" w:hAnsi="Garamond"/>
          <w:color w:val="FF0000"/>
          <w:szCs w:val="20"/>
        </w:rPr>
        <w:br/>
        <w:t xml:space="preserve">As both sides shelled each other, the signal was given to launch the attack. The Canadian rolling barrage hit </w:t>
      </w:r>
      <w:proofErr w:type="spellStart"/>
      <w:r>
        <w:rPr>
          <w:rFonts w:ascii="Garamond" w:hAnsi="Garamond"/>
          <w:color w:val="FF0000"/>
          <w:szCs w:val="20"/>
        </w:rPr>
        <w:t>Fresnoy</w:t>
      </w:r>
      <w:proofErr w:type="spellEnd"/>
      <w:r>
        <w:rPr>
          <w:rFonts w:ascii="Garamond" w:hAnsi="Garamond"/>
          <w:color w:val="FF0000"/>
          <w:szCs w:val="20"/>
        </w:rPr>
        <w:t xml:space="preserve"> at 3:45am, cutting much of the enemy wire. Many Germans from the 25</w:t>
      </w:r>
      <w:r>
        <w:rPr>
          <w:rFonts w:ascii="Garamond" w:hAnsi="Garamond"/>
          <w:color w:val="FF0000"/>
          <w:szCs w:val="20"/>
          <w:vertAlign w:val="superscript"/>
        </w:rPr>
        <w:t>th</w:t>
      </w:r>
      <w:r>
        <w:rPr>
          <w:rFonts w:ascii="Garamond" w:hAnsi="Garamond"/>
          <w:color w:val="FF0000"/>
          <w:szCs w:val="20"/>
        </w:rPr>
        <w:t xml:space="preserve"> Reserve Division were forced to seek shelter from the inferno of shells and shrapnel. The artillery pounded and careened into the trench network that surrounded the French village. Following behind the screen of exploding earth and sandbags was the attacking Canadians. In effort to repulse the attack, German machine gun fire raked the approaches to the village; luckily the darkness hid the Canadians as they approached </w:t>
      </w:r>
      <w:proofErr w:type="spellStart"/>
      <w:r>
        <w:rPr>
          <w:rFonts w:ascii="Garamond" w:hAnsi="Garamond"/>
          <w:color w:val="FF0000"/>
          <w:szCs w:val="20"/>
        </w:rPr>
        <w:t>Fresnoy</w:t>
      </w:r>
      <w:proofErr w:type="spellEnd"/>
      <w:r>
        <w:rPr>
          <w:rFonts w:ascii="Garamond" w:hAnsi="Garamond"/>
          <w:color w:val="FF0000"/>
          <w:szCs w:val="20"/>
        </w:rPr>
        <w:t>.</w:t>
      </w:r>
    </w:p>
    <w:p w14:paraId="46179B5B" w14:textId="77777777" w:rsidR="00586D14" w:rsidRDefault="00586D14">
      <w:pPr>
        <w:rPr>
          <w:rFonts w:ascii="Garamond" w:hAnsi="Garamond"/>
          <w:color w:val="FF0000"/>
          <w:szCs w:val="20"/>
        </w:rPr>
      </w:pPr>
    </w:p>
    <w:p w14:paraId="12AFC71B" w14:textId="645EB443" w:rsidR="00586D14" w:rsidRDefault="00AC7DEF">
      <w:pPr>
        <w:rPr>
          <w:rFonts w:ascii="Garamond" w:hAnsi="Garamond"/>
          <w:color w:val="FF0000"/>
          <w:szCs w:val="20"/>
        </w:rPr>
      </w:pPr>
      <w:r>
        <w:rPr>
          <w:rFonts w:ascii="Garamond" w:hAnsi="Garamond"/>
          <w:noProof/>
          <w:color w:val="FF0000"/>
          <w:sz w:val="20"/>
          <w:szCs w:val="20"/>
          <w:lang w:val="en-US"/>
        </w:rPr>
        <w:lastRenderedPageBreak/>
        <mc:AlternateContent>
          <mc:Choice Requires="wps">
            <w:drawing>
              <wp:anchor distT="0" distB="0" distL="114300" distR="114300" simplePos="0" relativeHeight="251654656" behindDoc="0" locked="0" layoutInCell="1" allowOverlap="1" wp14:anchorId="2B7AAA26" wp14:editId="29DB7D32">
                <wp:simplePos x="0" y="0"/>
                <wp:positionH relativeFrom="column">
                  <wp:posOffset>2514600</wp:posOffset>
                </wp:positionH>
                <wp:positionV relativeFrom="paragraph">
                  <wp:posOffset>400050</wp:posOffset>
                </wp:positionV>
                <wp:extent cx="2286000" cy="914400"/>
                <wp:effectExtent l="9525" t="9525" r="9525" b="9525"/>
                <wp:wrapNone/>
                <wp:docPr id="1524492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14400"/>
                        </a:xfrm>
                        <a:prstGeom prst="rect">
                          <a:avLst/>
                        </a:prstGeom>
                        <a:solidFill>
                          <a:srgbClr val="FFFFFF"/>
                        </a:solidFill>
                        <a:ln w="9525">
                          <a:solidFill>
                            <a:srgbClr val="000000"/>
                          </a:solidFill>
                          <a:miter lim="800000"/>
                          <a:headEnd/>
                          <a:tailEnd/>
                        </a:ln>
                      </wps:spPr>
                      <wps:txbx>
                        <w:txbxContent>
                          <w:p w14:paraId="71141299" w14:textId="77777777" w:rsidR="00586D14" w:rsidRDefault="00000000">
                            <w:pPr>
                              <w:rPr>
                                <w:rFonts w:ascii="Garamond" w:hAnsi="Garamond"/>
                                <w:color w:val="FF0000"/>
                                <w:szCs w:val="16"/>
                              </w:rPr>
                            </w:pPr>
                            <w:r>
                              <w:rPr>
                                <w:rFonts w:ascii="Garamond" w:hAnsi="Garamond"/>
                                <w:color w:val="FF0000"/>
                                <w:szCs w:val="16"/>
                              </w:rPr>
                              <w:t>Examining a Skull found on a battlefield</w:t>
                            </w:r>
                            <w:r>
                              <w:rPr>
                                <w:rFonts w:ascii="Garamond" w:hAnsi="Garamond"/>
                                <w:color w:val="FF0000"/>
                                <w:szCs w:val="16"/>
                              </w:rPr>
                              <w:br/>
                              <w:t xml:space="preserve">of Vimy Ridge. </w:t>
                            </w:r>
                          </w:p>
                          <w:p w14:paraId="2A1A78FC" w14:textId="77777777" w:rsidR="00586D14" w:rsidRDefault="00586D14">
                            <w:pPr>
                              <w:rPr>
                                <w:rFonts w:ascii="Garamond" w:hAnsi="Garamond"/>
                                <w:color w:val="FF0000"/>
                                <w:szCs w:val="16"/>
                              </w:rPr>
                            </w:pPr>
                          </w:p>
                          <w:p w14:paraId="54A029B2" w14:textId="77777777" w:rsidR="00586D14" w:rsidRDefault="00000000">
                            <w:pPr>
                              <w:rPr>
                                <w:sz w:val="20"/>
                              </w:rPr>
                            </w:pPr>
                            <w:r>
                              <w:rPr>
                                <w:rFonts w:ascii="Garamond" w:hAnsi="Garamond"/>
                                <w:color w:val="FF0000"/>
                                <w:sz w:val="20"/>
                                <w:szCs w:val="16"/>
                              </w:rPr>
                              <w:t>Credit: Library and Archives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AAA26" id="Text Box 5" o:spid="_x0000_s1028" type="#_x0000_t202" style="position:absolute;margin-left:198pt;margin-top:31.5pt;width:180pt;height:1in;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">
                <v:textbox>
                  <w:txbxContent>
                    <w:p w14:paraId="71141299" w14:textId="77777777" w:rsidR="00000000" w:rsidRDefault="00000000">
                      <w:pPr>
                        <w:rPr>
                          <w:rFonts w:ascii="Garamond" w:hAnsi="Garamond"/>
                          <w:color w:val="FF0000"/>
                          <w:szCs w:val="16"/>
                        </w:rPr>
                      </w:pPr>
                      <w:r>
                        <w:rPr>
                          <w:rFonts w:ascii="Garamond" w:hAnsi="Garamond"/>
                          <w:color w:val="FF0000"/>
                          <w:szCs w:val="16"/>
                        </w:rPr>
                        <w:t>Examining a Skull found on a battlefield</w:t>
                      </w:r>
                      <w:r>
                        <w:rPr>
                          <w:rFonts w:ascii="Garamond" w:hAnsi="Garamond"/>
                          <w:color w:val="FF0000"/>
                          <w:szCs w:val="16"/>
                        </w:rPr>
                        <w:br/>
                        <w:t xml:space="preserve">of Vimy Ridge. </w:t>
                      </w:r>
                    </w:p>
                    <w:p w14:paraId="2A1A78FC" w14:textId="77777777" w:rsidR="00000000" w:rsidRDefault="00000000">
                      <w:pPr>
                        <w:rPr>
                          <w:rFonts w:ascii="Garamond" w:hAnsi="Garamond"/>
                          <w:color w:val="FF0000"/>
                          <w:szCs w:val="16"/>
                        </w:rPr>
                      </w:pPr>
                    </w:p>
                    <w:p w14:paraId="54A029B2" w14:textId="77777777" w:rsidR="00000000" w:rsidRDefault="00000000">
                      <w:pPr>
                        <w:rPr>
                          <w:sz w:val="20"/>
                        </w:rPr>
                      </w:pPr>
                      <w:r>
                        <w:rPr>
                          <w:rFonts w:ascii="Garamond" w:hAnsi="Garamond"/>
                          <w:color w:val="FF0000"/>
                          <w:sz w:val="20"/>
                          <w:szCs w:val="16"/>
                        </w:rPr>
                        <w:t>Credit: Library and Archives</w:t>
                      </w:r>
                    </w:p>
                  </w:txbxContent>
                </v:textbox>
              </v:shape>
            </w:pict>
          </mc:Fallback>
        </mc:AlternateContent>
      </w:r>
      <w:r>
        <w:rPr>
          <w:rFonts w:ascii="Garamond" w:hAnsi="Garamond"/>
          <w:noProof/>
          <w:color w:val="FF0000"/>
          <w:szCs w:val="20"/>
        </w:rPr>
        <w:drawing>
          <wp:inline distT="0" distB="0" distL="0" distR="0" wp14:anchorId="5CF6002C" wp14:editId="1393738B">
            <wp:extent cx="2400300" cy="2162175"/>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0300" cy="2162175"/>
                    </a:xfrm>
                    <a:prstGeom prst="rect">
                      <a:avLst/>
                    </a:prstGeom>
                    <a:noFill/>
                    <a:ln>
                      <a:noFill/>
                    </a:ln>
                  </pic:spPr>
                </pic:pic>
              </a:graphicData>
            </a:graphic>
          </wp:inline>
        </w:drawing>
      </w:r>
    </w:p>
    <w:p w14:paraId="7C761080" w14:textId="77777777" w:rsidR="00586D14" w:rsidRDefault="00586D14">
      <w:pPr>
        <w:rPr>
          <w:rFonts w:ascii="Garamond" w:hAnsi="Garamond"/>
          <w:color w:val="FF0000"/>
          <w:szCs w:val="20"/>
        </w:rPr>
      </w:pPr>
    </w:p>
    <w:p w14:paraId="5863F975" w14:textId="77777777" w:rsidR="00586D14" w:rsidRDefault="00000000">
      <w:pPr>
        <w:rPr>
          <w:rFonts w:ascii="Garamond" w:hAnsi="Garamond"/>
          <w:color w:val="FF0000"/>
          <w:szCs w:val="20"/>
        </w:rPr>
      </w:pPr>
      <w:r>
        <w:rPr>
          <w:rFonts w:ascii="Garamond" w:hAnsi="Garamond"/>
          <w:color w:val="FF0000"/>
          <w:szCs w:val="20"/>
        </w:rPr>
        <w:t>Once the Canadians had breached the wire in front of the village, the 3</w:t>
      </w:r>
      <w:r>
        <w:rPr>
          <w:rFonts w:ascii="Garamond" w:hAnsi="Garamond"/>
          <w:color w:val="FF0000"/>
          <w:szCs w:val="20"/>
          <w:vertAlign w:val="superscript"/>
        </w:rPr>
        <w:t>rd</w:t>
      </w:r>
      <w:r>
        <w:rPr>
          <w:rFonts w:ascii="Garamond" w:hAnsi="Garamond"/>
          <w:color w:val="FF0000"/>
          <w:szCs w:val="20"/>
        </w:rPr>
        <w:t xml:space="preserve"> Battalion swung south, clearing out the German trenches with enfilading fire. The 3</w:t>
      </w:r>
      <w:r>
        <w:rPr>
          <w:rFonts w:ascii="Garamond" w:hAnsi="Garamond"/>
          <w:color w:val="FF0000"/>
          <w:szCs w:val="20"/>
          <w:vertAlign w:val="superscript"/>
        </w:rPr>
        <w:t>rd</w:t>
      </w:r>
      <w:r>
        <w:rPr>
          <w:rFonts w:ascii="Garamond" w:hAnsi="Garamond"/>
          <w:color w:val="FF0000"/>
          <w:szCs w:val="20"/>
        </w:rPr>
        <w:t xml:space="preserve"> Battalion had captured 500 yards beyond their objective (support lines), but in the process they had sustained high losses, losing 1 of their 3 assault companies, roughly 200 men. In the northern sector of the attack, the 1</w:t>
      </w:r>
      <w:r>
        <w:rPr>
          <w:rFonts w:ascii="Garamond" w:hAnsi="Garamond"/>
          <w:color w:val="FF0000"/>
          <w:szCs w:val="20"/>
          <w:vertAlign w:val="superscript"/>
        </w:rPr>
        <w:t>st</w:t>
      </w:r>
      <w:r>
        <w:rPr>
          <w:rFonts w:ascii="Garamond" w:hAnsi="Garamond"/>
          <w:color w:val="FF0000"/>
          <w:szCs w:val="20"/>
        </w:rPr>
        <w:t xml:space="preserve"> Battalion quickly overcame the enemy wire, and advanced upon the trenches parallel to the woods known as </w:t>
      </w:r>
      <w:proofErr w:type="spellStart"/>
      <w:r>
        <w:rPr>
          <w:rFonts w:ascii="Garamond" w:hAnsi="Garamond"/>
          <w:color w:val="FF0000"/>
          <w:szCs w:val="20"/>
        </w:rPr>
        <w:t>Fresnoy</w:t>
      </w:r>
      <w:proofErr w:type="spellEnd"/>
      <w:r>
        <w:rPr>
          <w:rFonts w:ascii="Garamond" w:hAnsi="Garamond"/>
          <w:color w:val="FF0000"/>
          <w:szCs w:val="20"/>
        </w:rPr>
        <w:t xml:space="preserve"> Park. The 1</w:t>
      </w:r>
      <w:r>
        <w:rPr>
          <w:rFonts w:ascii="Garamond" w:hAnsi="Garamond"/>
          <w:color w:val="FF0000"/>
          <w:szCs w:val="20"/>
          <w:vertAlign w:val="superscript"/>
        </w:rPr>
        <w:t>st</w:t>
      </w:r>
      <w:r>
        <w:rPr>
          <w:rFonts w:ascii="Garamond" w:hAnsi="Garamond"/>
          <w:color w:val="FF0000"/>
          <w:szCs w:val="20"/>
        </w:rPr>
        <w:t xml:space="preserve"> Battalion had the easiest task of the 3 units on 3 May, their assigned objective was lightly held and quickly taken.</w:t>
      </w:r>
    </w:p>
    <w:p w14:paraId="0E65DA32" w14:textId="77777777" w:rsidR="00586D14" w:rsidRDefault="00586D14">
      <w:pPr>
        <w:rPr>
          <w:rFonts w:ascii="Garamond" w:hAnsi="Garamond"/>
          <w:color w:val="FF0000"/>
          <w:szCs w:val="20"/>
        </w:rPr>
      </w:pPr>
    </w:p>
    <w:p w14:paraId="747057B9" w14:textId="663720B9" w:rsidR="00586D14" w:rsidRDefault="00AC7DEF">
      <w:pPr>
        <w:ind w:left="2160" w:firstLine="720"/>
        <w:rPr>
          <w:rFonts w:ascii="Garamond" w:hAnsi="Garamond"/>
          <w:color w:val="FF0000"/>
          <w:szCs w:val="20"/>
        </w:rPr>
      </w:pPr>
      <w:r>
        <w:rPr>
          <w:rFonts w:ascii="Garamond" w:hAnsi="Garamond"/>
          <w:noProof/>
          <w:color w:val="FF0000"/>
          <w:sz w:val="20"/>
          <w:szCs w:val="20"/>
          <w:lang w:val="en-US"/>
        </w:rPr>
        <mc:AlternateContent>
          <mc:Choice Requires="wps">
            <w:drawing>
              <wp:anchor distT="0" distB="0" distL="114300" distR="114300" simplePos="0" relativeHeight="251655680" behindDoc="0" locked="0" layoutInCell="1" allowOverlap="1" wp14:anchorId="1BDE446E" wp14:editId="2DEFDE7D">
                <wp:simplePos x="0" y="0"/>
                <wp:positionH relativeFrom="column">
                  <wp:posOffset>0</wp:posOffset>
                </wp:positionH>
                <wp:positionV relativeFrom="paragraph">
                  <wp:posOffset>571500</wp:posOffset>
                </wp:positionV>
                <wp:extent cx="1257300" cy="1371600"/>
                <wp:effectExtent l="9525" t="7620" r="9525" b="11430"/>
                <wp:wrapNone/>
                <wp:docPr id="1348284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371600"/>
                        </a:xfrm>
                        <a:prstGeom prst="rect">
                          <a:avLst/>
                        </a:prstGeom>
                        <a:solidFill>
                          <a:srgbClr val="FFFFFF"/>
                        </a:solidFill>
                        <a:ln w="9525">
                          <a:solidFill>
                            <a:srgbClr val="000000"/>
                          </a:solidFill>
                          <a:miter lim="800000"/>
                          <a:headEnd/>
                          <a:tailEnd/>
                        </a:ln>
                      </wps:spPr>
                      <wps:txbx>
                        <w:txbxContent>
                          <w:p w14:paraId="1FFD07AA" w14:textId="77777777" w:rsidR="00586D14" w:rsidRDefault="00000000">
                            <w:pPr>
                              <w:rPr>
                                <w:rFonts w:ascii="Garamond" w:hAnsi="Garamond"/>
                                <w:color w:val="FF0000"/>
                                <w:szCs w:val="16"/>
                              </w:rPr>
                            </w:pPr>
                            <w:r>
                              <w:rPr>
                                <w:rFonts w:ascii="Garamond" w:hAnsi="Garamond"/>
                                <w:color w:val="FF0000"/>
                                <w:szCs w:val="16"/>
                              </w:rPr>
                              <w:t>Canadian writing home from the line, May 1917</w:t>
                            </w:r>
                            <w:r>
                              <w:rPr>
                                <w:rFonts w:ascii="Garamond" w:hAnsi="Garamond"/>
                                <w:color w:val="FF0000"/>
                                <w:szCs w:val="16"/>
                              </w:rPr>
                              <w:br/>
                            </w:r>
                          </w:p>
                          <w:p w14:paraId="491BBEE7" w14:textId="77777777" w:rsidR="00586D14" w:rsidRDefault="00000000">
                            <w:pPr>
                              <w:pStyle w:val="BodyText2"/>
                            </w:pPr>
                            <w:r>
                              <w:t>Credit: Library and Archives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E446E" id="Text Box 6" o:spid="_x0000_s1029" type="#_x0000_t202" style="position:absolute;left:0;text-align:left;margin-left:0;margin-top:45pt;width:99pt;height:10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">
                <v:textbox>
                  <w:txbxContent>
                    <w:p w14:paraId="1FFD07AA" w14:textId="77777777" w:rsidR="00000000" w:rsidRDefault="00000000">
                      <w:pPr>
                        <w:rPr>
                          <w:rFonts w:ascii="Garamond" w:hAnsi="Garamond"/>
                          <w:color w:val="FF0000"/>
                          <w:szCs w:val="16"/>
                        </w:rPr>
                      </w:pPr>
                      <w:r>
                        <w:rPr>
                          <w:rFonts w:ascii="Garamond" w:hAnsi="Garamond"/>
                          <w:color w:val="FF0000"/>
                          <w:szCs w:val="16"/>
                        </w:rPr>
                        <w:t>Canadian writing home from the line, May 1917</w:t>
                      </w:r>
                      <w:r>
                        <w:rPr>
                          <w:rFonts w:ascii="Garamond" w:hAnsi="Garamond"/>
                          <w:color w:val="FF0000"/>
                          <w:szCs w:val="16"/>
                        </w:rPr>
                        <w:br/>
                      </w:r>
                    </w:p>
                    <w:p w14:paraId="491BBEE7" w14:textId="77777777" w:rsidR="00000000" w:rsidRDefault="00000000">
                      <w:pPr>
                        <w:pStyle w:val="BodyText2"/>
                      </w:pPr>
                      <w:r>
                        <w:t>Credit: Library and Archives</w:t>
                      </w:r>
                    </w:p>
                  </w:txbxContent>
                </v:textbox>
              </v:shape>
            </w:pict>
          </mc:Fallback>
        </mc:AlternateContent>
      </w:r>
      <w:r>
        <w:rPr>
          <w:rFonts w:ascii="Garamond" w:hAnsi="Garamond"/>
          <w:noProof/>
          <w:color w:val="FF0000"/>
          <w:szCs w:val="20"/>
        </w:rPr>
        <w:drawing>
          <wp:inline distT="0" distB="0" distL="0" distR="0" wp14:anchorId="647174E5" wp14:editId="4F3EFCCE">
            <wp:extent cx="3095625" cy="240030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95625" cy="2400300"/>
                    </a:xfrm>
                    <a:prstGeom prst="rect">
                      <a:avLst/>
                    </a:prstGeom>
                    <a:noFill/>
                    <a:ln>
                      <a:noFill/>
                    </a:ln>
                  </pic:spPr>
                </pic:pic>
              </a:graphicData>
            </a:graphic>
          </wp:inline>
        </w:drawing>
      </w:r>
    </w:p>
    <w:p w14:paraId="14E250D1" w14:textId="77777777" w:rsidR="00586D14" w:rsidRDefault="00000000">
      <w:pPr>
        <w:rPr>
          <w:rFonts w:ascii="Garamond" w:hAnsi="Garamond"/>
          <w:color w:val="FF0000"/>
          <w:szCs w:val="20"/>
        </w:rPr>
      </w:pPr>
      <w:r>
        <w:rPr>
          <w:rFonts w:ascii="Garamond" w:hAnsi="Garamond"/>
          <w:color w:val="FF0000"/>
          <w:szCs w:val="20"/>
        </w:rPr>
        <w:t>In the centre of the attack, the 2</w:t>
      </w:r>
      <w:r>
        <w:rPr>
          <w:rFonts w:ascii="Garamond" w:hAnsi="Garamond"/>
          <w:color w:val="FF0000"/>
          <w:szCs w:val="20"/>
          <w:vertAlign w:val="superscript"/>
        </w:rPr>
        <w:t>nd</w:t>
      </w:r>
      <w:r>
        <w:rPr>
          <w:rFonts w:ascii="Garamond" w:hAnsi="Garamond"/>
          <w:color w:val="FF0000"/>
          <w:szCs w:val="20"/>
        </w:rPr>
        <w:t xml:space="preserve"> Battalion’s attack was carried out with surgical pin-point accuracy. The three machine gun posts that guarded the town had been silenced within minutes with the use of rifle grenades and covering fire as the assault squads advanced upon the German guns. After cleaning out the trench network, the battalion proceeded to secure the town, neutralizing any remaining resistance that they encountered in buildings. By 6am, the battalion was consolidating their newly won position and digging new defences 250 yards east of </w:t>
      </w:r>
      <w:proofErr w:type="spellStart"/>
      <w:r>
        <w:rPr>
          <w:rFonts w:ascii="Garamond" w:hAnsi="Garamond"/>
          <w:color w:val="FF0000"/>
          <w:szCs w:val="20"/>
        </w:rPr>
        <w:t>Fresnoy</w:t>
      </w:r>
      <w:proofErr w:type="spellEnd"/>
      <w:r>
        <w:rPr>
          <w:rFonts w:ascii="Garamond" w:hAnsi="Garamond"/>
          <w:color w:val="FF0000"/>
          <w:szCs w:val="20"/>
        </w:rPr>
        <w:t>.</w:t>
      </w:r>
      <w:r>
        <w:rPr>
          <w:rFonts w:ascii="Garamond" w:hAnsi="Garamond"/>
          <w:color w:val="FF0000"/>
          <w:szCs w:val="20"/>
        </w:rPr>
        <w:br/>
      </w:r>
    </w:p>
    <w:p w14:paraId="49431819" w14:textId="77777777" w:rsidR="00586D14" w:rsidRDefault="00000000">
      <w:pPr>
        <w:rPr>
          <w:rFonts w:ascii="Garamond" w:hAnsi="Garamond"/>
          <w:color w:val="FF0000"/>
          <w:szCs w:val="20"/>
        </w:rPr>
      </w:pPr>
      <w:r>
        <w:rPr>
          <w:rFonts w:ascii="Garamond" w:hAnsi="Garamond"/>
          <w:color w:val="FF0000"/>
          <w:szCs w:val="20"/>
        </w:rPr>
        <w:t xml:space="preserve">Once enemy commanders realized the nature of the rupture of their line at </w:t>
      </w:r>
      <w:proofErr w:type="spellStart"/>
      <w:r>
        <w:rPr>
          <w:rFonts w:ascii="Garamond" w:hAnsi="Garamond"/>
          <w:color w:val="FF0000"/>
          <w:szCs w:val="20"/>
        </w:rPr>
        <w:t>Fresnoy</w:t>
      </w:r>
      <w:proofErr w:type="spellEnd"/>
      <w:r>
        <w:rPr>
          <w:rFonts w:ascii="Garamond" w:hAnsi="Garamond"/>
          <w:color w:val="FF0000"/>
          <w:szCs w:val="20"/>
        </w:rPr>
        <w:t xml:space="preserve">, two rapid counter-attacks were ordered. Around 10am, the Canadians received a peppering of high explosive shells on </w:t>
      </w:r>
      <w:proofErr w:type="spellStart"/>
      <w:r>
        <w:rPr>
          <w:rFonts w:ascii="Garamond" w:hAnsi="Garamond"/>
          <w:color w:val="FF0000"/>
          <w:szCs w:val="20"/>
        </w:rPr>
        <w:t>Fresnoy</w:t>
      </w:r>
      <w:proofErr w:type="spellEnd"/>
      <w:r>
        <w:rPr>
          <w:rFonts w:ascii="Garamond" w:hAnsi="Garamond"/>
          <w:color w:val="FF0000"/>
          <w:szCs w:val="20"/>
        </w:rPr>
        <w:t>. After the shelling had subsided, units from the German 15</w:t>
      </w:r>
      <w:r>
        <w:rPr>
          <w:rFonts w:ascii="Garamond" w:hAnsi="Garamond"/>
          <w:color w:val="FF0000"/>
          <w:szCs w:val="20"/>
          <w:vertAlign w:val="superscript"/>
        </w:rPr>
        <w:t>th</w:t>
      </w:r>
      <w:r>
        <w:rPr>
          <w:rFonts w:ascii="Garamond" w:hAnsi="Garamond"/>
          <w:color w:val="FF0000"/>
          <w:szCs w:val="20"/>
        </w:rPr>
        <w:t xml:space="preserve"> Reserve Division were spotted advancing upon the village from the north east. The enemy counter attack was quickly broken up after the British and Canadian artillery unleashed a torrent of shells and machine gun fire among the attacking infantry. In the early afternoon two more units, the German 4</w:t>
      </w:r>
      <w:r>
        <w:rPr>
          <w:rFonts w:ascii="Garamond" w:hAnsi="Garamond"/>
          <w:color w:val="FF0000"/>
          <w:szCs w:val="20"/>
          <w:vertAlign w:val="superscript"/>
        </w:rPr>
        <w:t>th</w:t>
      </w:r>
      <w:r>
        <w:rPr>
          <w:rFonts w:ascii="Garamond" w:hAnsi="Garamond"/>
          <w:color w:val="FF0000"/>
          <w:szCs w:val="20"/>
        </w:rPr>
        <w:t xml:space="preserve"> Guard Division and 185 Infantry </w:t>
      </w:r>
      <w:r>
        <w:rPr>
          <w:rFonts w:ascii="Garamond" w:hAnsi="Garamond"/>
          <w:color w:val="FF0000"/>
          <w:szCs w:val="20"/>
        </w:rPr>
        <w:lastRenderedPageBreak/>
        <w:t>Division, were ordered into the fray. The second German attack was able to enter into the Canadian lines, but after the arrival of a stokes mortar crew and a liberal use of grenades, the enemy attack could not advance any further and withdrew.</w:t>
      </w:r>
    </w:p>
    <w:p w14:paraId="2E005D6F" w14:textId="77777777" w:rsidR="00586D14" w:rsidRDefault="00586D14">
      <w:pPr>
        <w:rPr>
          <w:rFonts w:ascii="Garamond" w:hAnsi="Garamond"/>
          <w:color w:val="FF0000"/>
          <w:szCs w:val="20"/>
        </w:rPr>
      </w:pPr>
    </w:p>
    <w:p w14:paraId="5F0D49CF" w14:textId="704058F7" w:rsidR="00586D14" w:rsidRDefault="00AC7DEF">
      <w:pPr>
        <w:rPr>
          <w:rFonts w:ascii="Garamond" w:hAnsi="Garamond"/>
          <w:color w:val="FF0000"/>
          <w:szCs w:val="20"/>
        </w:rPr>
      </w:pPr>
      <w:r>
        <w:rPr>
          <w:rFonts w:ascii="Garamond" w:hAnsi="Garamond"/>
          <w:noProof/>
          <w:color w:val="FF0000"/>
          <w:sz w:val="20"/>
          <w:szCs w:val="20"/>
          <w:lang w:val="en-US"/>
        </w:rPr>
        <mc:AlternateContent>
          <mc:Choice Requires="wps">
            <w:drawing>
              <wp:anchor distT="0" distB="0" distL="114300" distR="114300" simplePos="0" relativeHeight="251656704" behindDoc="0" locked="0" layoutInCell="1" allowOverlap="1" wp14:anchorId="38F3F485" wp14:editId="7C0BEAEC">
                <wp:simplePos x="0" y="0"/>
                <wp:positionH relativeFrom="column">
                  <wp:posOffset>3314700</wp:posOffset>
                </wp:positionH>
                <wp:positionV relativeFrom="paragraph">
                  <wp:posOffset>494665</wp:posOffset>
                </wp:positionV>
                <wp:extent cx="2057400" cy="1143000"/>
                <wp:effectExtent l="9525" t="8890" r="9525" b="10160"/>
                <wp:wrapNone/>
                <wp:docPr id="284818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143000"/>
                        </a:xfrm>
                        <a:prstGeom prst="rect">
                          <a:avLst/>
                        </a:prstGeom>
                        <a:solidFill>
                          <a:srgbClr val="FFFFFF"/>
                        </a:solidFill>
                        <a:ln w="9525">
                          <a:solidFill>
                            <a:srgbClr val="000000"/>
                          </a:solidFill>
                          <a:miter lim="800000"/>
                          <a:headEnd/>
                          <a:tailEnd/>
                        </a:ln>
                      </wps:spPr>
                      <wps:txbx>
                        <w:txbxContent>
                          <w:p w14:paraId="2ADB5041" w14:textId="77777777" w:rsidR="00586D14" w:rsidRDefault="00000000">
                            <w:pPr>
                              <w:pStyle w:val="BodyText3"/>
                            </w:pPr>
                            <w:r>
                              <w:t xml:space="preserve">German Prisoners of War helping a wounded Canadian, </w:t>
                            </w:r>
                            <w:proofErr w:type="spellStart"/>
                            <w:r>
                              <w:t>Arleux</w:t>
                            </w:r>
                            <w:proofErr w:type="spellEnd"/>
                            <w:r>
                              <w:t xml:space="preserve"> 1917.</w:t>
                            </w:r>
                          </w:p>
                          <w:p w14:paraId="3AA296D2" w14:textId="77777777" w:rsidR="00586D14" w:rsidRDefault="00000000">
                            <w:r>
                              <w:rPr>
                                <w:rFonts w:ascii="Garamond" w:hAnsi="Garamond"/>
                                <w:color w:val="FF0000"/>
                                <w:szCs w:val="16"/>
                              </w:rPr>
                              <w:br/>
                            </w:r>
                            <w:r>
                              <w:rPr>
                                <w:rFonts w:ascii="Garamond" w:hAnsi="Garamond"/>
                                <w:color w:val="FF0000"/>
                                <w:sz w:val="20"/>
                                <w:szCs w:val="16"/>
                              </w:rPr>
                              <w:t>Credit: Library and Archive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3F485" id="Text Box 7" o:spid="_x0000_s1030" type="#_x0000_t202" style="position:absolute;margin-left:261pt;margin-top:38.95pt;width:162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">
                <v:textbox>
                  <w:txbxContent>
                    <w:p w14:paraId="2ADB5041" w14:textId="77777777" w:rsidR="00000000" w:rsidRDefault="00000000">
                      <w:pPr>
                        <w:pStyle w:val="BodyText3"/>
                      </w:pPr>
                      <w:r>
                        <w:t>German Prisoners of War helping a wounded Canadian, Arleux 1917.</w:t>
                      </w:r>
                    </w:p>
                    <w:p w14:paraId="3AA296D2" w14:textId="77777777" w:rsidR="00000000" w:rsidRDefault="00000000">
                      <w:r>
                        <w:rPr>
                          <w:rFonts w:ascii="Garamond" w:hAnsi="Garamond"/>
                          <w:color w:val="FF0000"/>
                          <w:szCs w:val="16"/>
                        </w:rPr>
                        <w:br/>
                      </w:r>
                      <w:r>
                        <w:rPr>
                          <w:rFonts w:ascii="Garamond" w:hAnsi="Garamond"/>
                          <w:color w:val="FF0000"/>
                          <w:sz w:val="20"/>
                          <w:szCs w:val="16"/>
                        </w:rPr>
                        <w:t>Credit: Library and Archive</w:t>
                      </w:r>
                    </w:p>
                  </w:txbxContent>
                </v:textbox>
              </v:shape>
            </w:pict>
          </mc:Fallback>
        </mc:AlternateContent>
      </w:r>
      <w:r>
        <w:rPr>
          <w:rFonts w:ascii="Garamond" w:hAnsi="Garamond"/>
          <w:noProof/>
          <w:color w:val="FF0000"/>
          <w:szCs w:val="20"/>
        </w:rPr>
        <w:drawing>
          <wp:inline distT="0" distB="0" distL="0" distR="0" wp14:anchorId="6F9E5805" wp14:editId="7DE181D6">
            <wp:extent cx="2981325" cy="2390775"/>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1325" cy="2390775"/>
                    </a:xfrm>
                    <a:prstGeom prst="rect">
                      <a:avLst/>
                    </a:prstGeom>
                    <a:noFill/>
                    <a:ln>
                      <a:noFill/>
                    </a:ln>
                  </pic:spPr>
                </pic:pic>
              </a:graphicData>
            </a:graphic>
          </wp:inline>
        </w:drawing>
      </w:r>
    </w:p>
    <w:p w14:paraId="1BD565EA" w14:textId="77777777" w:rsidR="00586D14" w:rsidRDefault="00586D14">
      <w:pPr>
        <w:rPr>
          <w:rFonts w:ascii="Garamond" w:hAnsi="Garamond"/>
          <w:color w:val="FF0000"/>
          <w:szCs w:val="20"/>
        </w:rPr>
      </w:pPr>
    </w:p>
    <w:p w14:paraId="64B38212" w14:textId="77777777" w:rsidR="00586D14" w:rsidRDefault="00000000">
      <w:pPr>
        <w:rPr>
          <w:rFonts w:ascii="Garamond" w:hAnsi="Garamond"/>
          <w:color w:val="FF0000"/>
          <w:szCs w:val="20"/>
        </w:rPr>
      </w:pPr>
      <w:r>
        <w:rPr>
          <w:rFonts w:ascii="Garamond" w:hAnsi="Garamond"/>
          <w:color w:val="FF0000"/>
          <w:szCs w:val="20"/>
        </w:rPr>
        <w:t xml:space="preserve">As the sun set on 3 May 1917, the Canadians had been involved in nearly 16 hours of strenuous </w:t>
      </w:r>
      <w:proofErr w:type="spellStart"/>
      <w:r>
        <w:rPr>
          <w:rFonts w:ascii="Garamond" w:hAnsi="Garamond"/>
          <w:color w:val="FF0000"/>
          <w:szCs w:val="20"/>
        </w:rPr>
        <w:t>defense</w:t>
      </w:r>
      <w:proofErr w:type="spellEnd"/>
      <w:r>
        <w:rPr>
          <w:rFonts w:ascii="Garamond" w:hAnsi="Garamond"/>
          <w:color w:val="FF0000"/>
          <w:szCs w:val="20"/>
        </w:rPr>
        <w:t xml:space="preserve"> and assault. They had lost 1,269 men taking </w:t>
      </w:r>
      <w:proofErr w:type="spellStart"/>
      <w:r>
        <w:rPr>
          <w:rFonts w:ascii="Garamond" w:hAnsi="Garamond"/>
          <w:color w:val="FF0000"/>
          <w:szCs w:val="20"/>
        </w:rPr>
        <w:t>Fresnoy</w:t>
      </w:r>
      <w:proofErr w:type="spellEnd"/>
      <w:r>
        <w:rPr>
          <w:rFonts w:ascii="Garamond" w:hAnsi="Garamond"/>
          <w:color w:val="FF0000"/>
          <w:szCs w:val="20"/>
        </w:rPr>
        <w:t>. On the German side, the first day of the 3</w:t>
      </w:r>
      <w:r>
        <w:rPr>
          <w:rFonts w:ascii="Garamond" w:hAnsi="Garamond"/>
          <w:color w:val="FF0000"/>
          <w:szCs w:val="20"/>
          <w:vertAlign w:val="superscript"/>
        </w:rPr>
        <w:t>rd</w:t>
      </w:r>
      <w:r>
        <w:rPr>
          <w:rFonts w:ascii="Garamond" w:hAnsi="Garamond"/>
          <w:color w:val="FF0000"/>
          <w:szCs w:val="20"/>
        </w:rPr>
        <w:t xml:space="preserve"> Battle of the Scarpe, official records list their deepest losses occurring at </w:t>
      </w:r>
      <w:proofErr w:type="spellStart"/>
      <w:r>
        <w:rPr>
          <w:rFonts w:ascii="Garamond" w:hAnsi="Garamond"/>
          <w:color w:val="FF0000"/>
          <w:szCs w:val="20"/>
        </w:rPr>
        <w:t>Fresnoy</w:t>
      </w:r>
      <w:proofErr w:type="spellEnd"/>
      <w:r>
        <w:rPr>
          <w:rFonts w:ascii="Garamond" w:hAnsi="Garamond"/>
          <w:color w:val="FF0000"/>
          <w:szCs w:val="20"/>
        </w:rPr>
        <w:t xml:space="preserve">. The loss of </w:t>
      </w:r>
      <w:proofErr w:type="spellStart"/>
      <w:r>
        <w:rPr>
          <w:rFonts w:ascii="Garamond" w:hAnsi="Garamond"/>
          <w:color w:val="FF0000"/>
          <w:szCs w:val="20"/>
        </w:rPr>
        <w:t>Fresnoy</w:t>
      </w:r>
      <w:proofErr w:type="spellEnd"/>
      <w:r>
        <w:rPr>
          <w:rFonts w:ascii="Garamond" w:hAnsi="Garamond"/>
          <w:color w:val="FF0000"/>
          <w:szCs w:val="20"/>
        </w:rPr>
        <w:t xml:space="preserve"> did not sit well with the German High Command. One German regimental historian wrote that the Canadians had knocked </w:t>
      </w:r>
      <w:proofErr w:type="spellStart"/>
      <w:r>
        <w:rPr>
          <w:rFonts w:ascii="Garamond" w:hAnsi="Garamond"/>
          <w:color w:val="FF0000"/>
          <w:szCs w:val="20"/>
        </w:rPr>
        <w:t>Fresnoy</w:t>
      </w:r>
      <w:proofErr w:type="spellEnd"/>
      <w:r>
        <w:rPr>
          <w:rFonts w:ascii="Garamond" w:hAnsi="Garamond"/>
          <w:color w:val="FF0000"/>
          <w:szCs w:val="20"/>
        </w:rPr>
        <w:t>, “out of the German defensive wall which had to be replaced without delay.” The Allies occupying the town had a commanding sight over sections of German trenches in the Oppy-</w:t>
      </w:r>
      <w:proofErr w:type="spellStart"/>
      <w:r>
        <w:rPr>
          <w:rFonts w:ascii="Garamond" w:hAnsi="Garamond"/>
          <w:color w:val="FF0000"/>
          <w:szCs w:val="20"/>
        </w:rPr>
        <w:t>Méricourt</w:t>
      </w:r>
      <w:proofErr w:type="spellEnd"/>
      <w:r>
        <w:rPr>
          <w:rFonts w:ascii="Garamond" w:hAnsi="Garamond"/>
          <w:color w:val="FF0000"/>
          <w:szCs w:val="20"/>
        </w:rPr>
        <w:t xml:space="preserve"> line and the </w:t>
      </w:r>
      <w:proofErr w:type="spellStart"/>
      <w:r>
        <w:rPr>
          <w:rFonts w:ascii="Garamond" w:hAnsi="Garamond"/>
          <w:color w:val="FF0000"/>
          <w:szCs w:val="20"/>
        </w:rPr>
        <w:t>Hindenberg</w:t>
      </w:r>
      <w:proofErr w:type="spellEnd"/>
      <w:r>
        <w:rPr>
          <w:rFonts w:ascii="Garamond" w:hAnsi="Garamond"/>
          <w:color w:val="FF0000"/>
          <w:szCs w:val="20"/>
        </w:rPr>
        <w:t xml:space="preserve"> Line (Wotan </w:t>
      </w:r>
      <w:proofErr w:type="spellStart"/>
      <w:r>
        <w:rPr>
          <w:rFonts w:ascii="Garamond" w:hAnsi="Garamond"/>
          <w:color w:val="FF0000"/>
          <w:szCs w:val="20"/>
        </w:rPr>
        <w:t>Stellung</w:t>
      </w:r>
      <w:proofErr w:type="spellEnd"/>
      <w:r>
        <w:rPr>
          <w:rFonts w:ascii="Garamond" w:hAnsi="Garamond"/>
          <w:color w:val="FF0000"/>
          <w:szCs w:val="20"/>
        </w:rPr>
        <w:t>).</w:t>
      </w:r>
    </w:p>
    <w:p w14:paraId="5591D1FE" w14:textId="77777777" w:rsidR="00586D14" w:rsidRDefault="00586D14">
      <w:pPr>
        <w:rPr>
          <w:rFonts w:ascii="Garamond" w:hAnsi="Garamond"/>
          <w:color w:val="FF0000"/>
          <w:szCs w:val="20"/>
        </w:rPr>
      </w:pPr>
    </w:p>
    <w:p w14:paraId="5631D4DD" w14:textId="77777777" w:rsidR="00586D14" w:rsidRDefault="00000000">
      <w:pPr>
        <w:rPr>
          <w:rFonts w:ascii="Garamond" w:hAnsi="Garamond"/>
          <w:szCs w:val="20"/>
        </w:rPr>
      </w:pPr>
      <w:r>
        <w:rPr>
          <w:rFonts w:ascii="Garamond" w:hAnsi="Garamond"/>
          <w:szCs w:val="20"/>
        </w:rPr>
        <w:t>The War Diary of the 2</w:t>
      </w:r>
      <w:r>
        <w:rPr>
          <w:rFonts w:ascii="Garamond" w:hAnsi="Garamond"/>
          <w:szCs w:val="20"/>
          <w:vertAlign w:val="superscript"/>
        </w:rPr>
        <w:t>nd</w:t>
      </w:r>
      <w:r>
        <w:rPr>
          <w:rFonts w:ascii="Garamond" w:hAnsi="Garamond"/>
          <w:szCs w:val="20"/>
        </w:rPr>
        <w:t xml:space="preserve"> Battalion states after the battle that morale was “splendid during the whole period under review … all the Company Commanders reported to me that the men, in spite of the incessant shelling, were in good spirits and very confident.  This excellent condition lasting throughout, and even on relief when the Battalion was heavily bombarded with gas shells, many volunteered to stop to carry out wounded.  They carried out five captured machine guns through heavy shelling and gas.”</w:t>
      </w:r>
    </w:p>
    <w:p w14:paraId="50C00916" w14:textId="77777777" w:rsidR="00586D14" w:rsidRDefault="00586D14">
      <w:pPr>
        <w:rPr>
          <w:rFonts w:ascii="Garamond" w:hAnsi="Garamond"/>
          <w:szCs w:val="20"/>
        </w:rPr>
      </w:pPr>
    </w:p>
    <w:p w14:paraId="722972EC" w14:textId="77777777" w:rsidR="00586D14" w:rsidRDefault="00000000">
      <w:pPr>
        <w:rPr>
          <w:rFonts w:ascii="Garamond" w:hAnsi="Garamond"/>
          <w:szCs w:val="20"/>
        </w:rPr>
      </w:pPr>
      <w:r>
        <w:rPr>
          <w:rFonts w:ascii="Garamond" w:hAnsi="Garamond"/>
          <w:szCs w:val="20"/>
        </w:rPr>
        <w:t xml:space="preserve">The casualty report for </w:t>
      </w:r>
      <w:proofErr w:type="spellStart"/>
      <w:r>
        <w:rPr>
          <w:rFonts w:ascii="Garamond" w:hAnsi="Garamond"/>
          <w:szCs w:val="20"/>
        </w:rPr>
        <w:t>Fresnoy</w:t>
      </w:r>
      <w:proofErr w:type="spellEnd"/>
      <w:r>
        <w:rPr>
          <w:rFonts w:ascii="Garamond" w:hAnsi="Garamond"/>
          <w:szCs w:val="20"/>
        </w:rPr>
        <w:t xml:space="preserve"> for the 2</w:t>
      </w:r>
      <w:r>
        <w:rPr>
          <w:rFonts w:ascii="Garamond" w:hAnsi="Garamond"/>
          <w:szCs w:val="20"/>
          <w:vertAlign w:val="superscript"/>
        </w:rPr>
        <w:t>nd</w:t>
      </w:r>
      <w:r>
        <w:rPr>
          <w:rFonts w:ascii="Garamond" w:hAnsi="Garamond"/>
          <w:szCs w:val="20"/>
        </w:rPr>
        <w:t xml:space="preserve"> Battalion was 10 officers and 400 other ranks.</w:t>
      </w:r>
    </w:p>
    <w:p w14:paraId="3B2AB116" w14:textId="77777777" w:rsidR="00586D14" w:rsidRDefault="00000000">
      <w:pPr>
        <w:rPr>
          <w:rFonts w:ascii="Garamond" w:hAnsi="Garamond"/>
          <w:szCs w:val="20"/>
        </w:rPr>
      </w:pPr>
      <w:r>
        <w:rPr>
          <w:rFonts w:ascii="Garamond" w:hAnsi="Garamond"/>
          <w:szCs w:val="20"/>
        </w:rPr>
        <w:t>The 2</w:t>
      </w:r>
      <w:r>
        <w:rPr>
          <w:rFonts w:ascii="Garamond" w:hAnsi="Garamond"/>
          <w:szCs w:val="20"/>
          <w:vertAlign w:val="superscript"/>
        </w:rPr>
        <w:t>nd</w:t>
      </w:r>
      <w:r>
        <w:rPr>
          <w:rFonts w:ascii="Garamond" w:hAnsi="Garamond"/>
          <w:szCs w:val="20"/>
        </w:rPr>
        <w:t xml:space="preserve"> Battalion moved out of the trenches and into Elbe Shelters on 5</w:t>
      </w:r>
      <w:r>
        <w:rPr>
          <w:rFonts w:ascii="Garamond" w:hAnsi="Garamond"/>
          <w:szCs w:val="20"/>
          <w:vertAlign w:val="superscript"/>
        </w:rPr>
        <w:t>th</w:t>
      </w:r>
      <w:r>
        <w:rPr>
          <w:rFonts w:ascii="Garamond" w:hAnsi="Garamond"/>
          <w:szCs w:val="20"/>
        </w:rPr>
        <w:t xml:space="preserve"> May, and then to Barlin on 6</w:t>
      </w:r>
      <w:r>
        <w:rPr>
          <w:rFonts w:ascii="Garamond" w:hAnsi="Garamond"/>
          <w:szCs w:val="20"/>
          <w:vertAlign w:val="superscript"/>
        </w:rPr>
        <w:t>th</w:t>
      </w:r>
      <w:r>
        <w:rPr>
          <w:rFonts w:ascii="Garamond" w:hAnsi="Garamond"/>
          <w:szCs w:val="20"/>
        </w:rPr>
        <w:t xml:space="preserve"> May where they stayed until 3</w:t>
      </w:r>
      <w:r>
        <w:rPr>
          <w:rFonts w:ascii="Garamond" w:hAnsi="Garamond"/>
          <w:szCs w:val="20"/>
          <w:vertAlign w:val="superscript"/>
        </w:rPr>
        <w:t>rd</w:t>
      </w:r>
      <w:r>
        <w:rPr>
          <w:rFonts w:ascii="Garamond" w:hAnsi="Garamond"/>
          <w:szCs w:val="20"/>
        </w:rPr>
        <w:t xml:space="preserve"> June.  Training musketry and bombing was interspersed with bathing parties, football and boxing finals (a boxing competition where “bouts were fought and a scientific sparring was displayed”), Church parade, a shooting competition and a garden party given by the C.O. in the grounds of Chateau du Maire.  </w:t>
      </w:r>
    </w:p>
    <w:p w14:paraId="6FD85B73" w14:textId="77777777" w:rsidR="00586D14" w:rsidRDefault="00000000">
      <w:pPr>
        <w:rPr>
          <w:rFonts w:ascii="Garamond" w:hAnsi="Garamond"/>
          <w:color w:val="FF0000"/>
          <w:szCs w:val="20"/>
        </w:rPr>
      </w:pPr>
      <w:r>
        <w:rPr>
          <w:rFonts w:ascii="Garamond" w:hAnsi="Garamond"/>
          <w:color w:val="FF0000"/>
          <w:szCs w:val="20"/>
        </w:rPr>
        <w:br/>
      </w:r>
    </w:p>
    <w:p w14:paraId="5A394F66" w14:textId="77777777" w:rsidR="00586D14" w:rsidRDefault="00586D14">
      <w:pPr>
        <w:rPr>
          <w:rFonts w:ascii="Garamond" w:hAnsi="Garamond"/>
        </w:rPr>
      </w:pPr>
    </w:p>
    <w:p w14:paraId="63A7E960" w14:textId="51A528FC" w:rsidR="00586D14" w:rsidRDefault="00AC7DEF">
      <w:pPr>
        <w:ind w:left="720" w:firstLine="720"/>
        <w:rPr>
          <w:rFonts w:ascii="Garamond" w:hAnsi="Garamond"/>
        </w:rPr>
      </w:pPr>
      <w:r>
        <w:rPr>
          <w:rFonts w:ascii="Garamond" w:hAnsi="Garamond"/>
          <w:noProof/>
        </w:rPr>
        <w:lastRenderedPageBreak/>
        <w:drawing>
          <wp:inline distT="0" distB="0" distL="0" distR="0" wp14:anchorId="28A3A810" wp14:editId="572C1818">
            <wp:extent cx="2857500" cy="2200275"/>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2200275"/>
                    </a:xfrm>
                    <a:prstGeom prst="rect">
                      <a:avLst/>
                    </a:prstGeom>
                    <a:noFill/>
                    <a:ln>
                      <a:noFill/>
                    </a:ln>
                  </pic:spPr>
                </pic:pic>
              </a:graphicData>
            </a:graphic>
          </wp:inline>
        </w:drawing>
      </w:r>
    </w:p>
    <w:p w14:paraId="3BB0E23D" w14:textId="77777777" w:rsidR="00586D14" w:rsidRDefault="00586D14">
      <w:pPr>
        <w:rPr>
          <w:rFonts w:ascii="Garamond" w:hAnsi="Garamond"/>
        </w:rPr>
      </w:pPr>
    </w:p>
    <w:p w14:paraId="0BE41A40" w14:textId="77777777" w:rsidR="00586D14" w:rsidRDefault="00000000">
      <w:pPr>
        <w:ind w:left="720" w:firstLine="720"/>
        <w:rPr>
          <w:rFonts w:ascii="Garamond" w:hAnsi="Garamond"/>
          <w:color w:val="000000"/>
          <w:sz w:val="20"/>
          <w:szCs w:val="18"/>
          <w:lang w:val="en"/>
        </w:rPr>
      </w:pPr>
      <w:r>
        <w:rPr>
          <w:rFonts w:ascii="Garamond" w:hAnsi="Garamond"/>
          <w:color w:val="000000"/>
          <w:sz w:val="20"/>
          <w:szCs w:val="18"/>
          <w:lang w:val="en"/>
        </w:rPr>
        <w:t xml:space="preserve">Canadian troops, wearing leather jerkins and trench waders, </w:t>
      </w:r>
    </w:p>
    <w:p w14:paraId="48CFC5CB" w14:textId="77777777" w:rsidR="00586D14" w:rsidRDefault="00000000">
      <w:pPr>
        <w:ind w:left="720" w:firstLine="720"/>
        <w:rPr>
          <w:rFonts w:ascii="Garamond" w:hAnsi="Garamond"/>
          <w:color w:val="000000"/>
          <w:sz w:val="20"/>
          <w:szCs w:val="18"/>
          <w:lang w:val="en"/>
        </w:rPr>
      </w:pPr>
      <w:proofErr w:type="spellStart"/>
      <w:r>
        <w:rPr>
          <w:rFonts w:ascii="Garamond" w:hAnsi="Garamond"/>
          <w:color w:val="000000"/>
          <w:sz w:val="20"/>
          <w:szCs w:val="18"/>
          <w:lang w:val="en"/>
        </w:rPr>
        <w:t>utside</w:t>
      </w:r>
      <w:proofErr w:type="spellEnd"/>
      <w:r>
        <w:rPr>
          <w:rFonts w:ascii="Garamond" w:hAnsi="Garamond"/>
          <w:color w:val="000000"/>
          <w:sz w:val="20"/>
          <w:szCs w:val="18"/>
          <w:lang w:val="en"/>
        </w:rPr>
        <w:t xml:space="preserve"> a coffee stall in the mud. {Image courtesy of IWM]</w:t>
      </w:r>
    </w:p>
    <w:p w14:paraId="65E3CD97" w14:textId="77777777" w:rsidR="00586D14" w:rsidRDefault="00586D14">
      <w:pPr>
        <w:ind w:left="720" w:firstLine="720"/>
        <w:rPr>
          <w:rFonts w:ascii="Garamond" w:hAnsi="Garamond"/>
          <w:color w:val="000000"/>
          <w:sz w:val="20"/>
          <w:szCs w:val="18"/>
          <w:lang w:val="en"/>
        </w:rPr>
      </w:pPr>
    </w:p>
    <w:p w14:paraId="6F5319AE" w14:textId="77777777" w:rsidR="00586D14" w:rsidRDefault="00000000">
      <w:pPr>
        <w:rPr>
          <w:rFonts w:ascii="Garamond" w:hAnsi="Garamond"/>
          <w:color w:val="000000"/>
          <w:szCs w:val="18"/>
          <w:lang w:val="en"/>
        </w:rPr>
      </w:pPr>
      <w:r>
        <w:rPr>
          <w:rFonts w:ascii="Garamond" w:hAnsi="Garamond"/>
          <w:color w:val="000000"/>
          <w:szCs w:val="18"/>
          <w:lang w:val="en"/>
        </w:rPr>
        <w:t>They were back in the Front Line on 14</w:t>
      </w:r>
      <w:r>
        <w:rPr>
          <w:rFonts w:ascii="Garamond" w:hAnsi="Garamond"/>
          <w:color w:val="000000"/>
          <w:szCs w:val="18"/>
          <w:vertAlign w:val="superscript"/>
          <w:lang w:val="en"/>
        </w:rPr>
        <w:t>th</w:t>
      </w:r>
      <w:r>
        <w:rPr>
          <w:rFonts w:ascii="Garamond" w:hAnsi="Garamond"/>
          <w:color w:val="000000"/>
          <w:szCs w:val="18"/>
          <w:lang w:val="en"/>
        </w:rPr>
        <w:t xml:space="preserve"> June, relieving the 3</w:t>
      </w:r>
      <w:r>
        <w:rPr>
          <w:rFonts w:ascii="Garamond" w:hAnsi="Garamond"/>
          <w:color w:val="000000"/>
          <w:szCs w:val="18"/>
          <w:vertAlign w:val="superscript"/>
          <w:lang w:val="en"/>
        </w:rPr>
        <w:t>rd</w:t>
      </w:r>
      <w:r>
        <w:rPr>
          <w:rFonts w:ascii="Garamond" w:hAnsi="Garamond"/>
          <w:color w:val="000000"/>
          <w:szCs w:val="18"/>
          <w:lang w:val="en"/>
        </w:rPr>
        <w:t xml:space="preserve"> Canadian Battalion, and again on 22</w:t>
      </w:r>
      <w:r>
        <w:rPr>
          <w:rFonts w:ascii="Garamond" w:hAnsi="Garamond"/>
          <w:color w:val="000000"/>
          <w:szCs w:val="18"/>
          <w:vertAlign w:val="superscript"/>
          <w:lang w:val="en"/>
        </w:rPr>
        <w:t>nd</w:t>
      </w:r>
      <w:r>
        <w:rPr>
          <w:rFonts w:ascii="Garamond" w:hAnsi="Garamond"/>
          <w:color w:val="000000"/>
          <w:szCs w:val="18"/>
          <w:lang w:val="en"/>
        </w:rPr>
        <w:t>/23</w:t>
      </w:r>
      <w:r>
        <w:rPr>
          <w:rFonts w:ascii="Garamond" w:hAnsi="Garamond"/>
          <w:color w:val="000000"/>
          <w:szCs w:val="18"/>
          <w:vertAlign w:val="superscript"/>
          <w:lang w:val="en"/>
        </w:rPr>
        <w:t>rd</w:t>
      </w:r>
      <w:r>
        <w:rPr>
          <w:rFonts w:ascii="Garamond" w:hAnsi="Garamond"/>
          <w:color w:val="000000"/>
          <w:szCs w:val="18"/>
          <w:lang w:val="en"/>
        </w:rPr>
        <w:t xml:space="preserve"> </w:t>
      </w:r>
      <w:proofErr w:type="gramStart"/>
      <w:r>
        <w:rPr>
          <w:rFonts w:ascii="Garamond" w:hAnsi="Garamond"/>
          <w:color w:val="000000"/>
          <w:szCs w:val="18"/>
          <w:lang w:val="en"/>
        </w:rPr>
        <w:t>June  (</w:t>
      </w:r>
      <w:proofErr w:type="gramEnd"/>
      <w:r>
        <w:rPr>
          <w:rFonts w:ascii="Garamond" w:hAnsi="Garamond"/>
          <w:color w:val="000000"/>
          <w:szCs w:val="18"/>
          <w:lang w:val="en"/>
        </w:rPr>
        <w:t>Railway Embankment area).  By 26</w:t>
      </w:r>
      <w:r>
        <w:rPr>
          <w:rFonts w:ascii="Garamond" w:hAnsi="Garamond"/>
          <w:color w:val="000000"/>
          <w:szCs w:val="18"/>
          <w:vertAlign w:val="superscript"/>
          <w:lang w:val="en"/>
        </w:rPr>
        <w:t>th</w:t>
      </w:r>
      <w:r>
        <w:rPr>
          <w:rFonts w:ascii="Garamond" w:hAnsi="Garamond"/>
          <w:color w:val="000000"/>
          <w:szCs w:val="18"/>
          <w:lang w:val="en"/>
        </w:rPr>
        <w:t xml:space="preserve"> June they were back from the Front Line, in Ottawa Huts, near Mont St Eloi.    Inter-divisional sports were held at </w:t>
      </w:r>
    </w:p>
    <w:p w14:paraId="620D23C4" w14:textId="77777777" w:rsidR="00586D14" w:rsidRDefault="00000000">
      <w:pPr>
        <w:rPr>
          <w:rFonts w:ascii="Garamond" w:hAnsi="Garamond"/>
          <w:color w:val="000000"/>
          <w:szCs w:val="18"/>
          <w:lang w:val="en"/>
        </w:rPr>
      </w:pPr>
      <w:proofErr w:type="spellStart"/>
      <w:r>
        <w:rPr>
          <w:rFonts w:ascii="Garamond" w:hAnsi="Garamond"/>
          <w:color w:val="000000"/>
          <w:szCs w:val="18"/>
          <w:lang w:val="en"/>
        </w:rPr>
        <w:t>Hersin</w:t>
      </w:r>
      <w:proofErr w:type="spellEnd"/>
      <w:r>
        <w:rPr>
          <w:rFonts w:ascii="Garamond" w:hAnsi="Garamond"/>
          <w:color w:val="000000"/>
          <w:szCs w:val="18"/>
          <w:lang w:val="en"/>
        </w:rPr>
        <w:t>.</w:t>
      </w:r>
    </w:p>
    <w:p w14:paraId="2D220446" w14:textId="77777777" w:rsidR="00586D14" w:rsidRDefault="00586D14">
      <w:pPr>
        <w:rPr>
          <w:rFonts w:ascii="Garamond" w:hAnsi="Garamond"/>
          <w:color w:val="000000"/>
          <w:szCs w:val="18"/>
          <w:lang w:val="en"/>
        </w:rPr>
      </w:pPr>
    </w:p>
    <w:p w14:paraId="0D0AC4C1" w14:textId="336FD9B1" w:rsidR="00586D14" w:rsidRDefault="00AC7DEF">
      <w:pPr>
        <w:rPr>
          <w:rFonts w:ascii="Garamond" w:hAnsi="Garamond"/>
          <w:color w:val="000000"/>
          <w:szCs w:val="18"/>
          <w:lang w:val="en"/>
        </w:rPr>
      </w:pPr>
      <w:r>
        <w:rPr>
          <w:rFonts w:ascii="Garamond" w:hAnsi="Garamond"/>
          <w:noProof/>
          <w:color w:val="000000"/>
          <w:sz w:val="20"/>
          <w:szCs w:val="18"/>
          <w:lang w:val="en-US"/>
        </w:rPr>
        <mc:AlternateContent>
          <mc:Choice Requires="wps">
            <w:drawing>
              <wp:anchor distT="0" distB="0" distL="114300" distR="114300" simplePos="0" relativeHeight="251660800" behindDoc="0" locked="0" layoutInCell="1" allowOverlap="1" wp14:anchorId="01F873E1" wp14:editId="1DD5F049">
                <wp:simplePos x="0" y="0"/>
                <wp:positionH relativeFrom="column">
                  <wp:posOffset>3086100</wp:posOffset>
                </wp:positionH>
                <wp:positionV relativeFrom="paragraph">
                  <wp:posOffset>514350</wp:posOffset>
                </wp:positionV>
                <wp:extent cx="1943100" cy="685800"/>
                <wp:effectExtent l="9525" t="9525" r="9525" b="9525"/>
                <wp:wrapNone/>
                <wp:docPr id="12761719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85800"/>
                        </a:xfrm>
                        <a:prstGeom prst="rect">
                          <a:avLst/>
                        </a:prstGeom>
                        <a:solidFill>
                          <a:srgbClr val="FFFFFF"/>
                        </a:solidFill>
                        <a:ln w="9525">
                          <a:solidFill>
                            <a:srgbClr val="000000"/>
                          </a:solidFill>
                          <a:miter lim="800000"/>
                          <a:headEnd/>
                          <a:tailEnd/>
                        </a:ln>
                      </wps:spPr>
                      <wps:txbx>
                        <w:txbxContent>
                          <w:p w14:paraId="3983EC7C" w14:textId="77777777" w:rsidR="00586D14" w:rsidRDefault="00000000">
                            <w:r>
                              <w:t>The village of Loos, where Albert’s battalion was when he died, is just north of Lens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873E1" id="Text Box 12" o:spid="_x0000_s1031" type="#_x0000_t202" style="position:absolute;margin-left:243pt;margin-top:40.5pt;width:153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">
                <v:textbox>
                  <w:txbxContent>
                    <w:p w14:paraId="3983EC7C" w14:textId="77777777" w:rsidR="00000000" w:rsidRDefault="00000000">
                      <w:r>
                        <w:t>The village of Loos, where Albert’s battalion was when he died, is just north of Lens</w:t>
                      </w:r>
                    </w:p>
                  </w:txbxContent>
                </v:textbox>
              </v:shape>
            </w:pict>
          </mc:Fallback>
        </mc:AlternateContent>
      </w:r>
      <w:r>
        <w:rPr>
          <w:rFonts w:ascii="Garamond" w:hAnsi="Garamond"/>
          <w:noProof/>
          <w:color w:val="000000"/>
          <w:sz w:val="20"/>
          <w:szCs w:val="18"/>
          <w:lang w:val="en-US"/>
        </w:rPr>
        <mc:AlternateContent>
          <mc:Choice Requires="wps">
            <w:drawing>
              <wp:anchor distT="0" distB="0" distL="114300" distR="114300" simplePos="0" relativeHeight="251659776" behindDoc="0" locked="0" layoutInCell="1" allowOverlap="1" wp14:anchorId="33821EE2" wp14:editId="6DF9C97A">
                <wp:simplePos x="0" y="0"/>
                <wp:positionH relativeFrom="column">
                  <wp:posOffset>1371600</wp:posOffset>
                </wp:positionH>
                <wp:positionV relativeFrom="paragraph">
                  <wp:posOffset>171450</wp:posOffset>
                </wp:positionV>
                <wp:extent cx="1714500" cy="571500"/>
                <wp:effectExtent l="38100" t="57150" r="9525" b="9525"/>
                <wp:wrapNone/>
                <wp:docPr id="12309087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145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9B295" id="Line 10" o:spid="_x0000_s1026" style="position:absolute;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3.5pt" to="243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">
                <v:stroke endarrow="block"/>
              </v:line>
            </w:pict>
          </mc:Fallback>
        </mc:AlternateContent>
      </w:r>
      <w:r>
        <w:rPr>
          <w:rFonts w:ascii="Garamond" w:hAnsi="Garamond"/>
          <w:noProof/>
          <w:color w:val="000000"/>
          <w:sz w:val="20"/>
          <w:szCs w:val="18"/>
          <w:lang w:val="en-US"/>
        </w:rPr>
        <mc:AlternateContent>
          <mc:Choice Requires="wps">
            <w:drawing>
              <wp:anchor distT="0" distB="0" distL="114300" distR="114300" simplePos="0" relativeHeight="251658752" behindDoc="0" locked="0" layoutInCell="1" allowOverlap="1" wp14:anchorId="21E79B06" wp14:editId="65B57EC5">
                <wp:simplePos x="0" y="0"/>
                <wp:positionH relativeFrom="column">
                  <wp:posOffset>3200400</wp:posOffset>
                </wp:positionH>
                <wp:positionV relativeFrom="paragraph">
                  <wp:posOffset>1657350</wp:posOffset>
                </wp:positionV>
                <wp:extent cx="1714500" cy="571500"/>
                <wp:effectExtent l="9525" t="9525" r="9525" b="9525"/>
                <wp:wrapNone/>
                <wp:docPr id="14631830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07A6D73A" w14:textId="77777777" w:rsidR="00586D14" w:rsidRDefault="00000000">
                            <w:r>
                              <w:t>Vimy Ridge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79B06" id="Text Box 9" o:spid="_x0000_s1032" type="#_x0000_t202" style="position:absolute;margin-left:252pt;margin-top:130.5pt;width:135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">
                <v:textbox>
                  <w:txbxContent>
                    <w:p w14:paraId="07A6D73A" w14:textId="77777777" w:rsidR="00000000" w:rsidRDefault="00000000">
                      <w:r>
                        <w:t>Vimy Ridge</w:t>
                      </w:r>
                    </w:p>
                  </w:txbxContent>
                </v:textbox>
              </v:shape>
            </w:pict>
          </mc:Fallback>
        </mc:AlternateContent>
      </w:r>
      <w:r>
        <w:rPr>
          <w:rFonts w:ascii="Garamond" w:hAnsi="Garamond"/>
          <w:noProof/>
          <w:color w:val="000000"/>
          <w:sz w:val="20"/>
          <w:szCs w:val="18"/>
          <w:lang w:val="en-US"/>
        </w:rPr>
        <mc:AlternateContent>
          <mc:Choice Requires="wps">
            <w:drawing>
              <wp:anchor distT="0" distB="0" distL="114300" distR="114300" simplePos="0" relativeHeight="251657728" behindDoc="0" locked="0" layoutInCell="1" allowOverlap="1" wp14:anchorId="4D32F445" wp14:editId="3E856BC7">
                <wp:simplePos x="0" y="0"/>
                <wp:positionH relativeFrom="column">
                  <wp:posOffset>1143000</wp:posOffset>
                </wp:positionH>
                <wp:positionV relativeFrom="paragraph">
                  <wp:posOffset>971550</wp:posOffset>
                </wp:positionV>
                <wp:extent cx="1943100" cy="800100"/>
                <wp:effectExtent l="38100" t="57150" r="9525" b="9525"/>
                <wp:wrapNone/>
                <wp:docPr id="169872233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431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209F3" id="Line 8" o:spid="_x0000_s1026" style="position:absolute;flip:x 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76.5pt" to="243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">
                <v:stroke endarrow="block"/>
              </v:line>
            </w:pict>
          </mc:Fallback>
        </mc:AlternateContent>
      </w:r>
      <w:r>
        <w:rPr>
          <w:rFonts w:ascii="Garamond" w:hAnsi="Garamond"/>
          <w:noProof/>
          <w:color w:val="000000"/>
          <w:szCs w:val="18"/>
          <w:lang w:val="en"/>
        </w:rPr>
        <w:drawing>
          <wp:inline distT="0" distB="0" distL="0" distR="0" wp14:anchorId="29732530" wp14:editId="63C14BDF">
            <wp:extent cx="2628900" cy="3600450"/>
            <wp:effectExtent l="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8900" cy="3600450"/>
                    </a:xfrm>
                    <a:prstGeom prst="rect">
                      <a:avLst/>
                    </a:prstGeom>
                    <a:noFill/>
                    <a:ln>
                      <a:noFill/>
                    </a:ln>
                  </pic:spPr>
                </pic:pic>
              </a:graphicData>
            </a:graphic>
          </wp:inline>
        </w:drawing>
      </w:r>
    </w:p>
    <w:p w14:paraId="712AD2FD" w14:textId="77777777" w:rsidR="00586D14" w:rsidRDefault="00000000">
      <w:pPr>
        <w:rPr>
          <w:rFonts w:ascii="Garamond" w:hAnsi="Garamond"/>
          <w:color w:val="000000"/>
          <w:szCs w:val="18"/>
          <w:lang w:val="en"/>
        </w:rPr>
      </w:pPr>
      <w:r>
        <w:rPr>
          <w:rFonts w:ascii="Garamond" w:hAnsi="Garamond"/>
          <w:color w:val="000000"/>
          <w:szCs w:val="18"/>
          <w:lang w:val="en"/>
        </w:rPr>
        <w:t>On 4</w:t>
      </w:r>
      <w:r>
        <w:rPr>
          <w:rFonts w:ascii="Garamond" w:hAnsi="Garamond"/>
          <w:color w:val="000000"/>
          <w:szCs w:val="18"/>
          <w:vertAlign w:val="superscript"/>
          <w:lang w:val="en"/>
        </w:rPr>
        <w:t>th</w:t>
      </w:r>
      <w:r>
        <w:rPr>
          <w:rFonts w:ascii="Garamond" w:hAnsi="Garamond"/>
          <w:color w:val="000000"/>
          <w:szCs w:val="18"/>
          <w:lang w:val="en"/>
        </w:rPr>
        <w:t xml:space="preserve"> July, the Battalion moved to Brigade Reserve.  The weather was showery.  From 5</w:t>
      </w:r>
      <w:r>
        <w:rPr>
          <w:rFonts w:ascii="Garamond" w:hAnsi="Garamond"/>
          <w:color w:val="000000"/>
          <w:szCs w:val="18"/>
          <w:vertAlign w:val="superscript"/>
          <w:lang w:val="en"/>
        </w:rPr>
        <w:t>th</w:t>
      </w:r>
      <w:r>
        <w:rPr>
          <w:rFonts w:ascii="Garamond" w:hAnsi="Garamond"/>
          <w:color w:val="000000"/>
          <w:szCs w:val="18"/>
          <w:lang w:val="en"/>
        </w:rPr>
        <w:t xml:space="preserve"> to 7</w:t>
      </w:r>
      <w:r>
        <w:rPr>
          <w:rFonts w:ascii="Garamond" w:hAnsi="Garamond"/>
          <w:color w:val="000000"/>
          <w:szCs w:val="18"/>
          <w:vertAlign w:val="superscript"/>
          <w:lang w:val="en"/>
        </w:rPr>
        <w:t>th</w:t>
      </w:r>
      <w:r>
        <w:rPr>
          <w:rFonts w:ascii="Garamond" w:hAnsi="Garamond"/>
          <w:color w:val="000000"/>
          <w:szCs w:val="18"/>
          <w:lang w:val="en"/>
        </w:rPr>
        <w:t xml:space="preserve"> July, there were working parties, digging new trenches and improving others.  There was considerable aerial activity on 10</w:t>
      </w:r>
      <w:r>
        <w:rPr>
          <w:rFonts w:ascii="Garamond" w:hAnsi="Garamond"/>
          <w:color w:val="000000"/>
          <w:szCs w:val="18"/>
          <w:vertAlign w:val="superscript"/>
          <w:lang w:val="en"/>
        </w:rPr>
        <w:t>th</w:t>
      </w:r>
      <w:r>
        <w:rPr>
          <w:rFonts w:ascii="Garamond" w:hAnsi="Garamond"/>
          <w:color w:val="000000"/>
          <w:szCs w:val="18"/>
          <w:lang w:val="en"/>
        </w:rPr>
        <w:t xml:space="preserve"> July with intermittent bombardment by enemy artillery.  One “other rank” was killed.</w:t>
      </w:r>
    </w:p>
    <w:p w14:paraId="12ED1A91" w14:textId="77777777" w:rsidR="00586D14" w:rsidRDefault="00586D14">
      <w:pPr>
        <w:rPr>
          <w:rFonts w:ascii="Garamond" w:hAnsi="Garamond"/>
          <w:color w:val="000000"/>
          <w:szCs w:val="18"/>
          <w:lang w:val="en"/>
        </w:rPr>
      </w:pPr>
    </w:p>
    <w:p w14:paraId="2D20DA75" w14:textId="77777777" w:rsidR="00586D14" w:rsidRDefault="00000000">
      <w:pPr>
        <w:rPr>
          <w:rFonts w:ascii="Garamond" w:hAnsi="Garamond"/>
          <w:color w:val="000000"/>
          <w:szCs w:val="18"/>
          <w:lang w:val="en"/>
        </w:rPr>
      </w:pPr>
      <w:r>
        <w:rPr>
          <w:rFonts w:ascii="Garamond" w:hAnsi="Garamond"/>
          <w:color w:val="000000"/>
          <w:szCs w:val="18"/>
          <w:lang w:val="en"/>
        </w:rPr>
        <w:t>On 13</w:t>
      </w:r>
      <w:r>
        <w:rPr>
          <w:rFonts w:ascii="Garamond" w:hAnsi="Garamond"/>
          <w:color w:val="000000"/>
          <w:szCs w:val="18"/>
          <w:vertAlign w:val="superscript"/>
          <w:lang w:val="en"/>
        </w:rPr>
        <w:t>th</w:t>
      </w:r>
      <w:r>
        <w:rPr>
          <w:rFonts w:ascii="Garamond" w:hAnsi="Garamond"/>
          <w:color w:val="000000"/>
          <w:szCs w:val="18"/>
          <w:lang w:val="en"/>
        </w:rPr>
        <w:t xml:space="preserve"> July, the 2</w:t>
      </w:r>
      <w:r>
        <w:rPr>
          <w:rFonts w:ascii="Garamond" w:hAnsi="Garamond"/>
          <w:color w:val="000000"/>
          <w:szCs w:val="18"/>
          <w:vertAlign w:val="superscript"/>
          <w:lang w:val="en"/>
        </w:rPr>
        <w:t>nd</w:t>
      </w:r>
      <w:r>
        <w:rPr>
          <w:rFonts w:ascii="Garamond" w:hAnsi="Garamond"/>
          <w:color w:val="000000"/>
          <w:szCs w:val="18"/>
          <w:lang w:val="en"/>
        </w:rPr>
        <w:t xml:space="preserve"> Battalion relieved the 7</w:t>
      </w:r>
      <w:r>
        <w:rPr>
          <w:rFonts w:ascii="Garamond" w:hAnsi="Garamond"/>
          <w:color w:val="000000"/>
          <w:szCs w:val="18"/>
          <w:vertAlign w:val="superscript"/>
          <w:lang w:val="en"/>
        </w:rPr>
        <w:t>th</w:t>
      </w:r>
      <w:r>
        <w:rPr>
          <w:rFonts w:ascii="Garamond" w:hAnsi="Garamond"/>
          <w:color w:val="000000"/>
          <w:szCs w:val="18"/>
          <w:lang w:val="en"/>
        </w:rPr>
        <w:t xml:space="preserve"> Canadian Infantry at Winnipeg Huts.  They </w:t>
      </w:r>
      <w:proofErr w:type="spellStart"/>
      <w:r>
        <w:rPr>
          <w:rFonts w:ascii="Garamond" w:hAnsi="Garamond"/>
          <w:color w:val="000000"/>
          <w:szCs w:val="18"/>
          <w:lang w:val="en"/>
        </w:rPr>
        <w:t>prodeeded</w:t>
      </w:r>
      <w:proofErr w:type="spellEnd"/>
      <w:r>
        <w:rPr>
          <w:rFonts w:ascii="Garamond" w:hAnsi="Garamond"/>
          <w:color w:val="000000"/>
          <w:szCs w:val="18"/>
          <w:lang w:val="en"/>
        </w:rPr>
        <w:t xml:space="preserve"> to the </w:t>
      </w:r>
      <w:proofErr w:type="gramStart"/>
      <w:r>
        <w:rPr>
          <w:rFonts w:ascii="Garamond" w:hAnsi="Garamond"/>
          <w:color w:val="000000"/>
          <w:szCs w:val="18"/>
          <w:lang w:val="en"/>
        </w:rPr>
        <w:t>front line</w:t>
      </w:r>
      <w:proofErr w:type="gramEnd"/>
      <w:r>
        <w:rPr>
          <w:rFonts w:ascii="Garamond" w:hAnsi="Garamond"/>
          <w:color w:val="000000"/>
          <w:szCs w:val="18"/>
          <w:lang w:val="en"/>
        </w:rPr>
        <w:t xml:space="preserve"> area in front of the village of Loos on 22nde July.  There were 24 officers and 698 men in their ranks.  They arrived in the trenches at 6.00 a.m. on </w:t>
      </w:r>
      <w:r>
        <w:rPr>
          <w:rFonts w:ascii="Garamond" w:hAnsi="Garamond"/>
          <w:color w:val="000000"/>
          <w:szCs w:val="18"/>
          <w:lang w:val="en"/>
        </w:rPr>
        <w:lastRenderedPageBreak/>
        <w:t>23</w:t>
      </w:r>
      <w:r>
        <w:rPr>
          <w:rFonts w:ascii="Garamond" w:hAnsi="Garamond"/>
          <w:color w:val="000000"/>
          <w:szCs w:val="18"/>
          <w:vertAlign w:val="superscript"/>
          <w:lang w:val="en"/>
        </w:rPr>
        <w:t>rd</w:t>
      </w:r>
      <w:r>
        <w:rPr>
          <w:rFonts w:ascii="Garamond" w:hAnsi="Garamond"/>
          <w:color w:val="000000"/>
          <w:szCs w:val="18"/>
          <w:lang w:val="en"/>
        </w:rPr>
        <w:t xml:space="preserve"> July.  “Relief effected with but one casualty”.  Weather was fine and very warm.  They stayed in these trenches until 2</w:t>
      </w:r>
      <w:r>
        <w:rPr>
          <w:rFonts w:ascii="Garamond" w:hAnsi="Garamond"/>
          <w:color w:val="000000"/>
          <w:szCs w:val="18"/>
          <w:vertAlign w:val="superscript"/>
          <w:lang w:val="en"/>
        </w:rPr>
        <w:t>nd</w:t>
      </w:r>
      <w:r>
        <w:rPr>
          <w:rFonts w:ascii="Garamond" w:hAnsi="Garamond"/>
          <w:color w:val="000000"/>
          <w:szCs w:val="18"/>
          <w:lang w:val="en"/>
        </w:rPr>
        <w:t xml:space="preserve"> August, which was the day when Albert was killed.  </w:t>
      </w:r>
    </w:p>
    <w:p w14:paraId="606993AB" w14:textId="77777777" w:rsidR="00586D14" w:rsidRDefault="00586D14">
      <w:pPr>
        <w:rPr>
          <w:rFonts w:ascii="Garamond" w:hAnsi="Garamond"/>
          <w:color w:val="000000"/>
          <w:szCs w:val="18"/>
          <w:lang w:val="en"/>
        </w:rPr>
      </w:pPr>
    </w:p>
    <w:p w14:paraId="4D52E6CE" w14:textId="77777777" w:rsidR="00586D14" w:rsidRDefault="00000000">
      <w:pPr>
        <w:rPr>
          <w:rFonts w:ascii="Garamond" w:hAnsi="Garamond"/>
          <w:color w:val="000000"/>
          <w:szCs w:val="18"/>
          <w:lang w:val="en"/>
        </w:rPr>
      </w:pPr>
      <w:r>
        <w:rPr>
          <w:rFonts w:ascii="Garamond" w:hAnsi="Garamond"/>
          <w:color w:val="000000"/>
          <w:szCs w:val="18"/>
          <w:lang w:val="en"/>
        </w:rPr>
        <w:t>From 11.30 p.m. to midnight on 28</w:t>
      </w:r>
      <w:r>
        <w:rPr>
          <w:rFonts w:ascii="Garamond" w:hAnsi="Garamond"/>
          <w:color w:val="000000"/>
          <w:szCs w:val="18"/>
          <w:vertAlign w:val="superscript"/>
          <w:lang w:val="en"/>
        </w:rPr>
        <w:t>th</w:t>
      </w:r>
      <w:r>
        <w:rPr>
          <w:rFonts w:ascii="Garamond" w:hAnsi="Garamond"/>
          <w:color w:val="000000"/>
          <w:szCs w:val="18"/>
          <w:lang w:val="en"/>
        </w:rPr>
        <w:t xml:space="preserve"> July, “gas bombs were projected by the enemy but no attempt was made to enter our lines.  Weather warm and clear.”</w:t>
      </w:r>
    </w:p>
    <w:p w14:paraId="006D44F5" w14:textId="77777777" w:rsidR="00586D14" w:rsidRDefault="00586D14">
      <w:pPr>
        <w:rPr>
          <w:rFonts w:ascii="Garamond" w:hAnsi="Garamond"/>
          <w:color w:val="000000"/>
          <w:szCs w:val="18"/>
          <w:lang w:val="en"/>
        </w:rPr>
      </w:pPr>
    </w:p>
    <w:p w14:paraId="7AFB0F7E" w14:textId="77777777" w:rsidR="00586D14" w:rsidRDefault="00000000">
      <w:pPr>
        <w:rPr>
          <w:rFonts w:ascii="Garamond" w:hAnsi="Garamond"/>
          <w:color w:val="000000"/>
          <w:szCs w:val="18"/>
          <w:lang w:val="en"/>
        </w:rPr>
      </w:pPr>
      <w:r>
        <w:rPr>
          <w:rFonts w:ascii="Garamond" w:hAnsi="Garamond"/>
          <w:color w:val="000000"/>
          <w:szCs w:val="18"/>
          <w:lang w:val="en"/>
        </w:rPr>
        <w:t>At 12.30 a.m. on 28</w:t>
      </w:r>
      <w:r>
        <w:rPr>
          <w:rFonts w:ascii="Garamond" w:hAnsi="Garamond"/>
          <w:color w:val="000000"/>
          <w:szCs w:val="18"/>
          <w:vertAlign w:val="superscript"/>
          <w:lang w:val="en"/>
        </w:rPr>
        <w:t>th</w:t>
      </w:r>
      <w:r>
        <w:rPr>
          <w:rFonts w:ascii="Garamond" w:hAnsi="Garamond"/>
          <w:color w:val="000000"/>
          <w:szCs w:val="18"/>
          <w:lang w:val="en"/>
        </w:rPr>
        <w:t xml:space="preserve"> July, “the enemy again employed gas bombs and shells against our left </w:t>
      </w:r>
      <w:proofErr w:type="gramStart"/>
      <w:r>
        <w:rPr>
          <w:rFonts w:ascii="Garamond" w:hAnsi="Garamond"/>
          <w:color w:val="000000"/>
          <w:szCs w:val="18"/>
          <w:lang w:val="en"/>
        </w:rPr>
        <w:t>front line</w:t>
      </w:r>
      <w:proofErr w:type="gramEnd"/>
      <w:r>
        <w:rPr>
          <w:rFonts w:ascii="Garamond" w:hAnsi="Garamond"/>
          <w:color w:val="000000"/>
          <w:szCs w:val="18"/>
          <w:lang w:val="en"/>
        </w:rPr>
        <w:t xml:space="preserve"> company, and the village of Loos.  As respirators in almost all cases were quickly adjusted, we had only a very few cases reported up to noon.  Weather showery.”</w:t>
      </w:r>
    </w:p>
    <w:p w14:paraId="0C8E403A" w14:textId="77777777" w:rsidR="00586D14" w:rsidRDefault="00586D14">
      <w:pPr>
        <w:rPr>
          <w:rFonts w:ascii="Garamond" w:hAnsi="Garamond"/>
          <w:color w:val="000000"/>
          <w:szCs w:val="18"/>
          <w:lang w:val="en"/>
        </w:rPr>
      </w:pPr>
    </w:p>
    <w:p w14:paraId="48429BDB" w14:textId="77777777" w:rsidR="00586D14" w:rsidRDefault="00000000">
      <w:pPr>
        <w:rPr>
          <w:rFonts w:ascii="Garamond" w:hAnsi="Garamond"/>
          <w:color w:val="000000"/>
          <w:szCs w:val="18"/>
          <w:lang w:val="en"/>
        </w:rPr>
      </w:pPr>
      <w:r>
        <w:rPr>
          <w:rFonts w:ascii="Garamond" w:hAnsi="Garamond"/>
          <w:color w:val="000000"/>
          <w:szCs w:val="18"/>
          <w:lang w:val="en"/>
        </w:rPr>
        <w:t>31</w:t>
      </w:r>
      <w:r>
        <w:rPr>
          <w:rFonts w:ascii="Garamond" w:hAnsi="Garamond"/>
          <w:color w:val="000000"/>
          <w:szCs w:val="18"/>
          <w:vertAlign w:val="superscript"/>
          <w:lang w:val="en"/>
        </w:rPr>
        <w:t>st</w:t>
      </w:r>
      <w:r>
        <w:rPr>
          <w:rFonts w:ascii="Garamond" w:hAnsi="Garamond"/>
          <w:color w:val="000000"/>
          <w:szCs w:val="18"/>
          <w:lang w:val="en"/>
        </w:rPr>
        <w:t xml:space="preserve"> July.  Weather cool and cloudy, turning to rain at night.</w:t>
      </w:r>
    </w:p>
    <w:p w14:paraId="3E61EF89" w14:textId="77777777" w:rsidR="00586D14" w:rsidRDefault="00586D14">
      <w:pPr>
        <w:rPr>
          <w:rFonts w:ascii="Garamond" w:hAnsi="Garamond"/>
          <w:color w:val="000000"/>
          <w:szCs w:val="18"/>
          <w:lang w:val="en"/>
        </w:rPr>
      </w:pPr>
    </w:p>
    <w:p w14:paraId="4E2F1F7A" w14:textId="77777777" w:rsidR="00586D14" w:rsidRDefault="00000000">
      <w:pPr>
        <w:rPr>
          <w:rFonts w:ascii="Garamond" w:hAnsi="Garamond"/>
          <w:color w:val="000000"/>
          <w:szCs w:val="18"/>
          <w:lang w:val="en"/>
        </w:rPr>
      </w:pPr>
      <w:r>
        <w:rPr>
          <w:rFonts w:ascii="Garamond" w:hAnsi="Garamond"/>
          <w:color w:val="000000"/>
          <w:szCs w:val="18"/>
          <w:lang w:val="en"/>
        </w:rPr>
        <w:t>1</w:t>
      </w:r>
      <w:r>
        <w:rPr>
          <w:rFonts w:ascii="Garamond" w:hAnsi="Garamond"/>
          <w:color w:val="000000"/>
          <w:szCs w:val="18"/>
          <w:vertAlign w:val="superscript"/>
          <w:lang w:val="en"/>
        </w:rPr>
        <w:t>st</w:t>
      </w:r>
      <w:r>
        <w:rPr>
          <w:rFonts w:ascii="Garamond" w:hAnsi="Garamond"/>
          <w:color w:val="000000"/>
          <w:szCs w:val="18"/>
          <w:lang w:val="en"/>
        </w:rPr>
        <w:t xml:space="preserve"> August.  “There was intermittent machine gun fire during the night.  At 3.45 a.m. to 4.30 a.m., our trenches were bombarded by enemy light guns.  Our artillery opened up about 4 a.m. and succeeded in stopping it.  Throughout the day there was </w:t>
      </w:r>
      <w:proofErr w:type="spellStart"/>
      <w:r>
        <w:rPr>
          <w:rFonts w:ascii="Garamond" w:hAnsi="Garamond"/>
          <w:color w:val="000000"/>
          <w:szCs w:val="18"/>
          <w:lang w:val="en"/>
        </w:rPr>
        <w:t>litle</w:t>
      </w:r>
      <w:proofErr w:type="spellEnd"/>
      <w:r>
        <w:rPr>
          <w:rFonts w:ascii="Garamond" w:hAnsi="Garamond"/>
          <w:color w:val="000000"/>
          <w:szCs w:val="18"/>
          <w:lang w:val="en"/>
        </w:rPr>
        <w:t xml:space="preserve"> activity except by a few of our heavy guns which bombarded enemy trenches and wire.  Weather cool and showery.”</w:t>
      </w:r>
    </w:p>
    <w:p w14:paraId="00D77AD1" w14:textId="77777777" w:rsidR="00586D14" w:rsidRDefault="00586D14">
      <w:pPr>
        <w:rPr>
          <w:rFonts w:ascii="Garamond" w:hAnsi="Garamond"/>
          <w:color w:val="000000"/>
          <w:szCs w:val="18"/>
          <w:lang w:val="en"/>
        </w:rPr>
      </w:pPr>
    </w:p>
    <w:p w14:paraId="658F6230" w14:textId="77777777" w:rsidR="00586D14" w:rsidRDefault="00000000">
      <w:pPr>
        <w:rPr>
          <w:rFonts w:ascii="Garamond" w:hAnsi="Garamond"/>
          <w:color w:val="000000"/>
          <w:szCs w:val="18"/>
          <w:lang w:val="en"/>
        </w:rPr>
      </w:pPr>
      <w:r>
        <w:rPr>
          <w:rFonts w:ascii="Garamond" w:hAnsi="Garamond"/>
          <w:color w:val="000000"/>
          <w:szCs w:val="18"/>
          <w:lang w:val="en"/>
        </w:rPr>
        <w:t>2</w:t>
      </w:r>
      <w:r>
        <w:rPr>
          <w:rFonts w:ascii="Garamond" w:hAnsi="Garamond"/>
          <w:color w:val="000000"/>
          <w:szCs w:val="18"/>
          <w:vertAlign w:val="superscript"/>
          <w:lang w:val="en"/>
        </w:rPr>
        <w:t>nd</w:t>
      </w:r>
      <w:r>
        <w:rPr>
          <w:rFonts w:ascii="Garamond" w:hAnsi="Garamond"/>
          <w:color w:val="000000"/>
          <w:szCs w:val="18"/>
          <w:lang w:val="en"/>
        </w:rPr>
        <w:t xml:space="preserve"> August 1917 – the day of Albert’s death – “Intermittent machine gun fire continued through the early morning.  At 4.00 </w:t>
      </w:r>
      <w:proofErr w:type="spellStart"/>
      <w:r>
        <w:rPr>
          <w:rFonts w:ascii="Garamond" w:hAnsi="Garamond"/>
          <w:color w:val="000000"/>
          <w:szCs w:val="18"/>
          <w:lang w:val="en"/>
        </w:rPr>
        <w:t>a.m</w:t>
      </w:r>
      <w:proofErr w:type="spellEnd"/>
      <w:r>
        <w:rPr>
          <w:rFonts w:ascii="Garamond" w:hAnsi="Garamond"/>
          <w:color w:val="000000"/>
          <w:szCs w:val="18"/>
          <w:lang w:val="en"/>
        </w:rPr>
        <w:t xml:space="preserve"> a barrage was put down by the enemy on the battalion on our right.  The day was very quiet except for our heavies.  At 11 p.m. parties of the 16 Canadian Battalion began to arrive and to relieve parties of the 2</w:t>
      </w:r>
      <w:r>
        <w:rPr>
          <w:rFonts w:ascii="Garamond" w:hAnsi="Garamond"/>
          <w:color w:val="000000"/>
          <w:szCs w:val="18"/>
          <w:vertAlign w:val="superscript"/>
          <w:lang w:val="en"/>
        </w:rPr>
        <w:t>nd</w:t>
      </w:r>
      <w:r>
        <w:rPr>
          <w:rFonts w:ascii="Garamond" w:hAnsi="Garamond"/>
          <w:color w:val="000000"/>
          <w:szCs w:val="18"/>
          <w:lang w:val="en"/>
        </w:rPr>
        <w:t xml:space="preserve"> Canadian Battalion.  Weather threatening.”</w:t>
      </w:r>
    </w:p>
    <w:p w14:paraId="48B6C978" w14:textId="77777777" w:rsidR="00586D14" w:rsidRDefault="00586D14">
      <w:pPr>
        <w:rPr>
          <w:rFonts w:ascii="Garamond" w:hAnsi="Garamond"/>
          <w:color w:val="000000"/>
          <w:szCs w:val="18"/>
          <w:lang w:val="en"/>
        </w:rPr>
      </w:pPr>
    </w:p>
    <w:p w14:paraId="275BD377" w14:textId="77777777" w:rsidR="00586D14" w:rsidRDefault="00000000">
      <w:pPr>
        <w:rPr>
          <w:rFonts w:ascii="Garamond" w:hAnsi="Garamond"/>
          <w:color w:val="000000"/>
          <w:szCs w:val="18"/>
          <w:lang w:val="en"/>
        </w:rPr>
      </w:pPr>
      <w:r>
        <w:rPr>
          <w:rFonts w:ascii="Garamond" w:hAnsi="Garamond"/>
          <w:color w:val="000000"/>
          <w:szCs w:val="18"/>
          <w:lang w:val="en"/>
        </w:rPr>
        <w:t>There is no mention of any casualties that day or when they moved out of the trenches on the night of 2</w:t>
      </w:r>
      <w:r>
        <w:rPr>
          <w:rFonts w:ascii="Garamond" w:hAnsi="Garamond"/>
          <w:color w:val="000000"/>
          <w:szCs w:val="18"/>
          <w:vertAlign w:val="superscript"/>
          <w:lang w:val="en"/>
        </w:rPr>
        <w:t>nd</w:t>
      </w:r>
      <w:r>
        <w:rPr>
          <w:rFonts w:ascii="Garamond" w:hAnsi="Garamond"/>
          <w:color w:val="000000"/>
          <w:szCs w:val="18"/>
          <w:lang w:val="en"/>
        </w:rPr>
        <w:t xml:space="preserve"> August but the letter which Albert’s father received (at 4 Ham Hill) from the Canadian Record Office in London on 13</w:t>
      </w:r>
      <w:r>
        <w:rPr>
          <w:rFonts w:ascii="Garamond" w:hAnsi="Garamond"/>
          <w:color w:val="000000"/>
          <w:szCs w:val="18"/>
          <w:vertAlign w:val="superscript"/>
          <w:lang w:val="en"/>
        </w:rPr>
        <w:t>th</w:t>
      </w:r>
      <w:r>
        <w:rPr>
          <w:rFonts w:ascii="Garamond" w:hAnsi="Garamond"/>
          <w:color w:val="000000"/>
          <w:szCs w:val="18"/>
          <w:lang w:val="en"/>
        </w:rPr>
        <w:t xml:space="preserve"> August definitely states that he died in action rather than “of wounds” so we have to believe that he died while his battalion was in the </w:t>
      </w:r>
      <w:proofErr w:type="gramStart"/>
      <w:r>
        <w:rPr>
          <w:rFonts w:ascii="Garamond" w:hAnsi="Garamond"/>
          <w:color w:val="000000"/>
          <w:szCs w:val="18"/>
          <w:lang w:val="en"/>
        </w:rPr>
        <w:t>front line</w:t>
      </w:r>
      <w:proofErr w:type="gramEnd"/>
      <w:r>
        <w:rPr>
          <w:rFonts w:ascii="Garamond" w:hAnsi="Garamond"/>
          <w:color w:val="000000"/>
          <w:szCs w:val="18"/>
          <w:lang w:val="en"/>
        </w:rPr>
        <w:t xml:space="preserve"> trenches at Loos.  </w:t>
      </w:r>
    </w:p>
    <w:p w14:paraId="08CC5207" w14:textId="77777777" w:rsidR="00586D14" w:rsidRDefault="00586D14">
      <w:pPr>
        <w:rPr>
          <w:rFonts w:ascii="Garamond" w:hAnsi="Garamond"/>
          <w:color w:val="000000"/>
          <w:szCs w:val="18"/>
          <w:lang w:val="en"/>
        </w:rPr>
      </w:pPr>
    </w:p>
    <w:p w14:paraId="21738932" w14:textId="77777777" w:rsidR="00586D14" w:rsidRDefault="00000000">
      <w:pPr>
        <w:rPr>
          <w:rFonts w:ascii="Garamond" w:hAnsi="Garamond"/>
          <w:color w:val="000000"/>
          <w:szCs w:val="18"/>
          <w:lang w:val="en"/>
        </w:rPr>
      </w:pPr>
      <w:r>
        <w:rPr>
          <w:rFonts w:ascii="Garamond" w:hAnsi="Garamond"/>
          <w:color w:val="000000"/>
          <w:szCs w:val="18"/>
          <w:lang w:val="en"/>
        </w:rPr>
        <w:t>There was a report in the Western Gazette on 17</w:t>
      </w:r>
      <w:r>
        <w:rPr>
          <w:rFonts w:ascii="Garamond" w:hAnsi="Garamond"/>
          <w:color w:val="000000"/>
          <w:szCs w:val="18"/>
          <w:vertAlign w:val="superscript"/>
          <w:lang w:val="en"/>
        </w:rPr>
        <w:t>th</w:t>
      </w:r>
      <w:r>
        <w:rPr>
          <w:rFonts w:ascii="Garamond" w:hAnsi="Garamond"/>
          <w:color w:val="000000"/>
          <w:szCs w:val="18"/>
          <w:lang w:val="en"/>
        </w:rPr>
        <w:t xml:space="preserve"> August 1917:</w:t>
      </w:r>
    </w:p>
    <w:p w14:paraId="686314E9" w14:textId="77777777" w:rsidR="00586D14" w:rsidRDefault="00586D14">
      <w:pPr>
        <w:rPr>
          <w:rFonts w:ascii="Garamond" w:hAnsi="Garamond"/>
          <w:color w:val="000000"/>
          <w:szCs w:val="18"/>
          <w:lang w:val="en"/>
        </w:rPr>
      </w:pPr>
    </w:p>
    <w:p w14:paraId="5E66BEB8" w14:textId="77777777" w:rsidR="00586D14" w:rsidRDefault="00586D14">
      <w:pPr>
        <w:rPr>
          <w:rFonts w:ascii="Garamond" w:hAnsi="Garamond"/>
          <w:color w:val="008000"/>
          <w:szCs w:val="18"/>
          <w:lang w:val="en"/>
        </w:rPr>
      </w:pPr>
    </w:p>
    <w:p w14:paraId="3FFD1781" w14:textId="77777777" w:rsidR="00113B8E" w:rsidRDefault="00113B8E" w:rsidP="00113B8E">
      <w:pPr>
        <w:pStyle w:val="NormalWeb"/>
        <w:rPr>
          <w:lang w:eastAsia="en-GB"/>
        </w:rPr>
      </w:pPr>
      <w:r>
        <w:rPr>
          <w:noProof/>
        </w:rPr>
        <w:drawing>
          <wp:inline distT="0" distB="0" distL="0" distR="0" wp14:anchorId="6B7B8401" wp14:editId="16B5AAF6">
            <wp:extent cx="4166658" cy="2419350"/>
            <wp:effectExtent l="0" t="0" r="5715" b="0"/>
            <wp:docPr id="657284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73311" cy="2423213"/>
                    </a:xfrm>
                    <a:prstGeom prst="rect">
                      <a:avLst/>
                    </a:prstGeom>
                    <a:noFill/>
                    <a:ln>
                      <a:noFill/>
                    </a:ln>
                  </pic:spPr>
                </pic:pic>
              </a:graphicData>
            </a:graphic>
          </wp:inline>
        </w:drawing>
      </w:r>
    </w:p>
    <w:p w14:paraId="26AF87AA" w14:textId="77777777" w:rsidR="00586D14" w:rsidRDefault="00586D14">
      <w:pPr>
        <w:rPr>
          <w:rFonts w:ascii="Garamond" w:hAnsi="Garamond"/>
          <w:color w:val="008000"/>
          <w:szCs w:val="18"/>
          <w:lang w:val="en"/>
        </w:rPr>
      </w:pPr>
    </w:p>
    <w:p w14:paraId="36F45109" w14:textId="77777777" w:rsidR="00586D14" w:rsidRDefault="00586D14">
      <w:pPr>
        <w:pStyle w:val="NormalWeb"/>
        <w:spacing w:before="0" w:beforeAutospacing="0" w:after="0" w:afterAutospacing="0"/>
        <w:rPr>
          <w:rFonts w:ascii="Garamond" w:hAnsi="Garamond"/>
          <w:szCs w:val="18"/>
          <w:lang w:val="en"/>
        </w:rPr>
      </w:pPr>
    </w:p>
    <w:p w14:paraId="55D59CA9" w14:textId="77777777" w:rsidR="00586D14" w:rsidRDefault="00586D14">
      <w:pPr>
        <w:rPr>
          <w:rFonts w:ascii="Garamond" w:hAnsi="Garamond"/>
          <w:color w:val="000000"/>
          <w:szCs w:val="18"/>
          <w:lang w:val="en"/>
        </w:rPr>
      </w:pPr>
    </w:p>
    <w:p w14:paraId="7EE7E9CA" w14:textId="77777777" w:rsidR="00586D14" w:rsidRDefault="00586D14">
      <w:pPr>
        <w:ind w:left="1440" w:firstLine="720"/>
        <w:rPr>
          <w:rFonts w:ascii="Garamond" w:hAnsi="Garamond"/>
          <w:color w:val="000000"/>
          <w:szCs w:val="18"/>
          <w:lang w:val="en"/>
        </w:rPr>
      </w:pPr>
    </w:p>
    <w:p w14:paraId="2200E7E4" w14:textId="77777777" w:rsidR="00586D14" w:rsidRDefault="00586D14">
      <w:pPr>
        <w:rPr>
          <w:rFonts w:ascii="Garamond" w:hAnsi="Garamond"/>
          <w:color w:val="000000"/>
          <w:szCs w:val="18"/>
          <w:lang w:val="en"/>
        </w:rPr>
      </w:pPr>
    </w:p>
    <w:p w14:paraId="17CCD2E6" w14:textId="77777777" w:rsidR="00586D14" w:rsidRDefault="00586D14">
      <w:pPr>
        <w:rPr>
          <w:rFonts w:ascii="Garamond" w:hAnsi="Garamond"/>
          <w:color w:val="000000"/>
          <w:szCs w:val="18"/>
          <w:lang w:val="en"/>
        </w:rPr>
      </w:pPr>
    </w:p>
    <w:p w14:paraId="27C37675" w14:textId="77777777" w:rsidR="00586D14" w:rsidRDefault="00000000">
      <w:pPr>
        <w:rPr>
          <w:rFonts w:ascii="Garamond" w:hAnsi="Garamond"/>
          <w:color w:val="000000"/>
          <w:szCs w:val="18"/>
          <w:lang w:val="en"/>
        </w:rPr>
      </w:pPr>
      <w:r>
        <w:rPr>
          <w:rFonts w:ascii="Garamond" w:hAnsi="Garamond"/>
          <w:color w:val="000000"/>
          <w:szCs w:val="18"/>
          <w:lang w:val="en"/>
        </w:rPr>
        <w:t xml:space="preserve">Albert is remembered at the Maroc British Cemetery, </w:t>
      </w:r>
      <w:proofErr w:type="spellStart"/>
      <w:r>
        <w:rPr>
          <w:rFonts w:ascii="Garamond" w:hAnsi="Garamond"/>
          <w:color w:val="000000"/>
          <w:szCs w:val="18"/>
          <w:lang w:val="en"/>
        </w:rPr>
        <w:t>Grenay</w:t>
      </w:r>
      <w:proofErr w:type="spellEnd"/>
      <w:r>
        <w:rPr>
          <w:rFonts w:ascii="Garamond" w:hAnsi="Garamond"/>
          <w:color w:val="000000"/>
          <w:szCs w:val="18"/>
          <w:lang w:val="en"/>
        </w:rPr>
        <w:t xml:space="preserve">, about 15 kilometers south-east of Bethune. </w:t>
      </w:r>
    </w:p>
    <w:p w14:paraId="10A42320" w14:textId="77777777" w:rsidR="00586D14" w:rsidRDefault="00586D14">
      <w:pPr>
        <w:rPr>
          <w:rFonts w:ascii="Garamond" w:hAnsi="Garamond"/>
        </w:rPr>
      </w:pPr>
    </w:p>
    <w:p w14:paraId="03E43415" w14:textId="4E83FBC2" w:rsidR="00586D14" w:rsidRDefault="00AC7DEF">
      <w:pPr>
        <w:ind w:left="-1080"/>
        <w:rPr>
          <w:rFonts w:ascii="Garamond" w:hAnsi="Garamond"/>
        </w:rPr>
      </w:pPr>
      <w:r>
        <w:rPr>
          <w:rFonts w:ascii="Garamond" w:hAnsi="Garamond"/>
          <w:noProof/>
          <w:sz w:val="20"/>
          <w:lang w:val="en-US"/>
        </w:rPr>
        <mc:AlternateContent>
          <mc:Choice Requires="wps">
            <w:drawing>
              <wp:anchor distT="0" distB="0" distL="114300" distR="114300" simplePos="0" relativeHeight="251662848" behindDoc="0" locked="0" layoutInCell="1" allowOverlap="1" wp14:anchorId="36D1D2A9" wp14:editId="4C5E08CA">
                <wp:simplePos x="0" y="0"/>
                <wp:positionH relativeFrom="column">
                  <wp:posOffset>4000500</wp:posOffset>
                </wp:positionH>
                <wp:positionV relativeFrom="paragraph">
                  <wp:posOffset>857250</wp:posOffset>
                </wp:positionV>
                <wp:extent cx="2278380" cy="1289685"/>
                <wp:effectExtent l="9525" t="9525" r="7620" b="5715"/>
                <wp:wrapNone/>
                <wp:docPr id="124612213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1289685"/>
                        </a:xfrm>
                        <a:prstGeom prst="rect">
                          <a:avLst/>
                        </a:prstGeom>
                        <a:solidFill>
                          <a:srgbClr val="FFFFFF"/>
                        </a:solidFill>
                        <a:ln w="9525">
                          <a:solidFill>
                            <a:srgbClr val="000000"/>
                          </a:solidFill>
                          <a:miter lim="800000"/>
                          <a:headEnd/>
                          <a:tailEnd/>
                        </a:ln>
                      </wps:spPr>
                      <wps:txbx>
                        <w:txbxContent>
                          <w:p w14:paraId="2E64AD43" w14:textId="45D34482" w:rsidR="00586D14" w:rsidRDefault="00AC7DEF">
                            <w:pPr>
                              <w:pStyle w:val="NormalWeb"/>
                              <w:spacing w:before="0" w:beforeAutospacing="0" w:after="0" w:afterAutospacing="0"/>
                            </w:pPr>
                            <w:r>
                              <w:rPr>
                                <w:rFonts w:ascii="Garamond" w:hAnsi="Garamond"/>
                                <w:noProof/>
                              </w:rPr>
                              <w:drawing>
                                <wp:inline distT="0" distB="0" distL="0" distR="0" wp14:anchorId="0F50D44B" wp14:editId="6F6D0E87">
                                  <wp:extent cx="2085975" cy="119062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5975" cy="1190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1D2A9" id="Text Box 14" o:spid="_x0000_s1033" type="#_x0000_t202" style="position:absolute;left:0;text-align:left;margin-left:315pt;margin-top:67.5pt;width:179.4pt;height:101.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">
                <v:textbox>
                  <w:txbxContent>
                    <w:p w14:paraId="2E64AD43" w14:textId="45D34482" w:rsidR="00000000" w:rsidRDefault="00AC7DEF">
                      <w:pPr>
                        <w:pStyle w:val="NormalWeb"/>
                        <w:spacing w:before="0" w:beforeAutospacing="0" w:after="0" w:afterAutospacing="0"/>
                      </w:pPr>
                      <w:r>
                        <w:rPr>
                          <w:rFonts w:ascii="Garamond" w:hAnsi="Garamond"/>
                          <w:noProof/>
                        </w:rPr>
                        <w:drawing>
                          <wp:inline distT="0" distB="0" distL="0" distR="0" wp14:anchorId="0F50D44B" wp14:editId="6F6D0E87">
                            <wp:extent cx="2085975" cy="119062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85975" cy="1190625"/>
                                    </a:xfrm>
                                    <a:prstGeom prst="rect">
                                      <a:avLst/>
                                    </a:prstGeom>
                                    <a:noFill/>
                                    <a:ln>
                                      <a:noFill/>
                                    </a:ln>
                                  </pic:spPr>
                                </pic:pic>
                              </a:graphicData>
                            </a:graphic>
                          </wp:inline>
                        </w:drawing>
                      </w:r>
                    </w:p>
                  </w:txbxContent>
                </v:textbox>
              </v:shape>
            </w:pict>
          </mc:Fallback>
        </mc:AlternateContent>
      </w:r>
      <w:r>
        <w:rPr>
          <w:rFonts w:ascii="Garamond" w:hAnsi="Garamond"/>
          <w:noProof/>
        </w:rPr>
        <w:drawing>
          <wp:inline distT="0" distB="0" distL="0" distR="0" wp14:anchorId="41665ED4" wp14:editId="26C6FBBD">
            <wp:extent cx="4467225" cy="3343275"/>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67225" cy="3343275"/>
                    </a:xfrm>
                    <a:prstGeom prst="rect">
                      <a:avLst/>
                    </a:prstGeom>
                    <a:noFill/>
                    <a:ln>
                      <a:noFill/>
                    </a:ln>
                  </pic:spPr>
                </pic:pic>
              </a:graphicData>
            </a:graphic>
          </wp:inline>
        </w:drawing>
      </w:r>
    </w:p>
    <w:p w14:paraId="64AEB89B" w14:textId="77777777" w:rsidR="00586D14" w:rsidRDefault="00586D14">
      <w:pPr>
        <w:rPr>
          <w:rFonts w:ascii="Garamond" w:hAnsi="Garamond"/>
        </w:rPr>
      </w:pPr>
    </w:p>
    <w:p w14:paraId="1DED0E3E" w14:textId="77777777" w:rsidR="00586D14" w:rsidRDefault="00586D14">
      <w:pPr>
        <w:ind w:left="720" w:firstLine="720"/>
        <w:rPr>
          <w:rFonts w:ascii="Garamond" w:hAnsi="Garamond"/>
        </w:rPr>
      </w:pPr>
    </w:p>
    <w:p w14:paraId="2A4824A3" w14:textId="77777777" w:rsidR="00586D14" w:rsidRDefault="00586D14">
      <w:pPr>
        <w:rPr>
          <w:rFonts w:ascii="Garamond" w:hAnsi="Garamond"/>
        </w:rPr>
      </w:pPr>
    </w:p>
    <w:p w14:paraId="2CB238F7" w14:textId="57131A7A" w:rsidR="00586D14" w:rsidRDefault="00AC7DEF">
      <w:pPr>
        <w:rPr>
          <w:rFonts w:ascii="Garamond" w:hAnsi="Garamond"/>
        </w:rPr>
      </w:pPr>
      <w:r>
        <w:rPr>
          <w:rFonts w:ascii="Garamond" w:hAnsi="Garamond"/>
          <w:noProof/>
          <w:sz w:val="20"/>
          <w:lang w:val="en-US"/>
        </w:rPr>
        <mc:AlternateContent>
          <mc:Choice Requires="wps">
            <w:drawing>
              <wp:anchor distT="0" distB="0" distL="114300" distR="114300" simplePos="0" relativeHeight="251661824" behindDoc="0" locked="0" layoutInCell="1" allowOverlap="1" wp14:anchorId="2A8B5DD6" wp14:editId="6549B0DE">
                <wp:simplePos x="0" y="0"/>
                <wp:positionH relativeFrom="column">
                  <wp:posOffset>4000500</wp:posOffset>
                </wp:positionH>
                <wp:positionV relativeFrom="paragraph">
                  <wp:posOffset>1028700</wp:posOffset>
                </wp:positionV>
                <wp:extent cx="1750060" cy="2329815"/>
                <wp:effectExtent l="9525" t="10795" r="12065" b="12065"/>
                <wp:wrapNone/>
                <wp:docPr id="13269822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2329815"/>
                        </a:xfrm>
                        <a:prstGeom prst="rect">
                          <a:avLst/>
                        </a:prstGeom>
                        <a:solidFill>
                          <a:srgbClr val="FFFFFF"/>
                        </a:solidFill>
                        <a:ln w="9525">
                          <a:solidFill>
                            <a:srgbClr val="000000"/>
                          </a:solidFill>
                          <a:miter lim="800000"/>
                          <a:headEnd/>
                          <a:tailEnd/>
                        </a:ln>
                      </wps:spPr>
                      <wps:txbx>
                        <w:txbxContent>
                          <w:p w14:paraId="41090049" w14:textId="5C32D9C0" w:rsidR="00586D14" w:rsidRDefault="00AC7DEF">
                            <w:r>
                              <w:rPr>
                                <w:rFonts w:ascii="Garamond" w:hAnsi="Garamond"/>
                                <w:noProof/>
                              </w:rPr>
                              <w:drawing>
                                <wp:inline distT="0" distB="0" distL="0" distR="0" wp14:anchorId="60A3014C" wp14:editId="7367479A">
                                  <wp:extent cx="1562100" cy="222885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2100" cy="2228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B5DD6" id="Text Box 13" o:spid="_x0000_s1034" type="#_x0000_t202" style="position:absolute;margin-left:315pt;margin-top:81pt;width:137.8pt;height:183.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">
                <v:textbox>
                  <w:txbxContent>
                    <w:p w14:paraId="41090049" w14:textId="5C32D9C0" w:rsidR="00000000" w:rsidRDefault="00AC7DEF">
                      <w:r>
                        <w:rPr>
                          <w:rFonts w:ascii="Garamond" w:hAnsi="Garamond"/>
                          <w:noProof/>
                        </w:rPr>
                        <w:drawing>
                          <wp:inline distT="0" distB="0" distL="0" distR="0" wp14:anchorId="60A3014C" wp14:editId="7367479A">
                            <wp:extent cx="1562100" cy="222885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2100" cy="2228850"/>
                                    </a:xfrm>
                                    <a:prstGeom prst="rect">
                                      <a:avLst/>
                                    </a:prstGeom>
                                    <a:noFill/>
                                    <a:ln>
                                      <a:noFill/>
                                    </a:ln>
                                  </pic:spPr>
                                </pic:pic>
                              </a:graphicData>
                            </a:graphic>
                          </wp:inline>
                        </w:drawing>
                      </w:r>
                    </w:p>
                  </w:txbxContent>
                </v:textbox>
              </v:shape>
            </w:pict>
          </mc:Fallback>
        </mc:AlternateContent>
      </w:r>
      <w:r>
        <w:rPr>
          <w:rFonts w:ascii="Garamond" w:hAnsi="Garamond"/>
          <w:noProof/>
        </w:rPr>
        <w:drawing>
          <wp:inline distT="0" distB="0" distL="0" distR="0" wp14:anchorId="2AECFC97" wp14:editId="31F78AFC">
            <wp:extent cx="3009900" cy="3543300"/>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9900" cy="3543300"/>
                    </a:xfrm>
                    <a:prstGeom prst="rect">
                      <a:avLst/>
                    </a:prstGeom>
                    <a:noFill/>
                    <a:ln>
                      <a:noFill/>
                    </a:ln>
                  </pic:spPr>
                </pic:pic>
              </a:graphicData>
            </a:graphic>
          </wp:inline>
        </w:drawing>
      </w:r>
    </w:p>
    <w:p w14:paraId="4C40149A" w14:textId="100686F3" w:rsidR="00586D14" w:rsidRDefault="00000000">
      <w:pPr>
        <w:ind w:left="720" w:firstLine="720"/>
        <w:rPr>
          <w:rFonts w:ascii="Garamond" w:hAnsi="Garamond"/>
        </w:rPr>
      </w:pPr>
      <w:r>
        <w:rPr>
          <w:rFonts w:ascii="Garamond" w:hAnsi="Garamond"/>
        </w:rPr>
        <w:lastRenderedPageBreak/>
        <w:t xml:space="preserve"> </w:t>
      </w:r>
      <w:r w:rsidR="00AC7DEF">
        <w:rPr>
          <w:rFonts w:ascii="Garamond" w:hAnsi="Garamond"/>
          <w:noProof/>
        </w:rPr>
        <w:drawing>
          <wp:inline distT="0" distB="0" distL="0" distR="0" wp14:anchorId="6875B5A5" wp14:editId="0B74845C">
            <wp:extent cx="3600450" cy="5715000"/>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450" cy="5715000"/>
                    </a:xfrm>
                    <a:prstGeom prst="rect">
                      <a:avLst/>
                    </a:prstGeom>
                    <a:noFill/>
                    <a:ln>
                      <a:noFill/>
                    </a:ln>
                  </pic:spPr>
                </pic:pic>
              </a:graphicData>
            </a:graphic>
          </wp:inline>
        </w:drawing>
      </w:r>
    </w:p>
    <w:p w14:paraId="51632C9D" w14:textId="77777777" w:rsidR="00586D14" w:rsidRDefault="00586D14">
      <w:pPr>
        <w:rPr>
          <w:rFonts w:ascii="Garamond" w:hAnsi="Garamond"/>
        </w:rPr>
      </w:pPr>
    </w:p>
    <w:p w14:paraId="64B3669D" w14:textId="77777777" w:rsidR="00586D14" w:rsidRDefault="00586D14">
      <w:pPr>
        <w:rPr>
          <w:rFonts w:ascii="Garamond" w:hAnsi="Garamond"/>
        </w:rPr>
      </w:pPr>
    </w:p>
    <w:p w14:paraId="51747E3C" w14:textId="77777777" w:rsidR="00586D14" w:rsidRDefault="00586D14">
      <w:pPr>
        <w:rPr>
          <w:rFonts w:ascii="Garamond" w:hAnsi="Garamond"/>
        </w:rPr>
      </w:pPr>
    </w:p>
    <w:p w14:paraId="7D1B9E88" w14:textId="77777777" w:rsidR="00586D14" w:rsidRDefault="00586D14">
      <w:pPr>
        <w:rPr>
          <w:rFonts w:ascii="Garamond" w:hAnsi="Garamond"/>
        </w:rPr>
      </w:pPr>
    </w:p>
    <w:p w14:paraId="279DC656" w14:textId="77777777" w:rsidR="00586D14" w:rsidRDefault="00000000">
      <w:pPr>
        <w:rPr>
          <w:rFonts w:ascii="Garamond" w:hAnsi="Garamond"/>
        </w:rPr>
      </w:pPr>
      <w:r>
        <w:rPr>
          <w:rFonts w:ascii="Garamond" w:hAnsi="Garamond"/>
        </w:rPr>
        <w:t>With special thanks to Eileen Caines and Carol Parker for their help in</w:t>
      </w:r>
    </w:p>
    <w:p w14:paraId="6ACE9FB1" w14:textId="77777777" w:rsidR="00D43F2C" w:rsidRDefault="00000000">
      <w:pPr>
        <w:rPr>
          <w:rFonts w:ascii="Garamond" w:hAnsi="Garamond"/>
        </w:rPr>
      </w:pPr>
      <w:r>
        <w:rPr>
          <w:rFonts w:ascii="Garamond" w:hAnsi="Garamond"/>
        </w:rPr>
        <w:t xml:space="preserve">writing about Albert. </w:t>
      </w:r>
    </w:p>
    <w:sectPr w:rsidR="00D43F2C">
      <w:footerReference w:type="even" r:id="rId26"/>
      <w:footerReference w:type="default" r:id="rId2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1F4CD" w14:textId="77777777" w:rsidR="00715803" w:rsidRDefault="00715803">
      <w:r>
        <w:separator/>
      </w:r>
    </w:p>
  </w:endnote>
  <w:endnote w:type="continuationSeparator" w:id="0">
    <w:p w14:paraId="4A88EE58" w14:textId="77777777" w:rsidR="00715803" w:rsidRDefault="00715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6495C" w14:textId="77777777" w:rsidR="00586D14"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595479" w14:textId="77777777" w:rsidR="00586D14" w:rsidRDefault="00586D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8BD7" w14:textId="77777777" w:rsidR="00586D14"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70BF9E6E" w14:textId="77777777" w:rsidR="00586D14" w:rsidRDefault="00586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C0F3B" w14:textId="77777777" w:rsidR="00715803" w:rsidRDefault="00715803">
      <w:r>
        <w:separator/>
      </w:r>
    </w:p>
  </w:footnote>
  <w:footnote w:type="continuationSeparator" w:id="0">
    <w:p w14:paraId="7E762C35" w14:textId="77777777" w:rsidR="00715803" w:rsidRDefault="007158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C3"/>
    <w:rsid w:val="00113B8E"/>
    <w:rsid w:val="00586D14"/>
    <w:rsid w:val="00715803"/>
    <w:rsid w:val="008A3EC3"/>
    <w:rsid w:val="00AC7DEF"/>
    <w:rsid w:val="00D43F2C"/>
    <w:rsid w:val="00F85E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830E0"/>
  <w15:chartTrackingRefBased/>
  <w15:docId w15:val="{81182B2B-440D-467A-B68E-377ED257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widowControl w:val="0"/>
      <w:outlineLvl w:val="0"/>
    </w:pPr>
    <w:rPr>
      <w:b/>
      <w:bCs/>
      <w:snapToGrid w:val="0"/>
    </w:rPr>
  </w:style>
  <w:style w:type="paragraph" w:styleId="Heading2">
    <w:name w:val="heading 2"/>
    <w:basedOn w:val="Normal"/>
    <w:next w:val="Normal"/>
    <w:qFormat/>
    <w:pPr>
      <w:keepNext/>
      <w:widowControl w:val="0"/>
      <w:jc w:val="center"/>
      <w:outlineLvl w:val="1"/>
    </w:pPr>
    <w:rPr>
      <w:b/>
      <w:bCs/>
      <w:snapToGrid w:val="0"/>
    </w:rPr>
  </w:style>
  <w:style w:type="paragraph" w:styleId="Heading3">
    <w:name w:val="heading 3"/>
    <w:basedOn w:val="Normal"/>
    <w:qFormat/>
    <w:pPr>
      <w:outlineLvl w:val="2"/>
    </w:pPr>
    <w:rPr>
      <w:b/>
      <w:bCs/>
      <w:sz w:val="27"/>
      <w:szCs w:val="27"/>
    </w:rPr>
  </w:style>
  <w:style w:type="paragraph" w:styleId="Heading4">
    <w:name w:val="heading 4"/>
    <w:basedOn w:val="Normal"/>
    <w:next w:val="Normal"/>
    <w:qFormat/>
    <w:pPr>
      <w:keepNext/>
      <w:outlineLvl w:val="3"/>
    </w:pPr>
    <w:rPr>
      <w:rFonts w:ascii="Garamond" w:hAnsi="Garamond"/>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 w:type="paragraph" w:styleId="NormalWeb">
    <w:name w:val="Normal (Web)"/>
    <w:basedOn w:val="Normal"/>
    <w:uiPriority w:val="99"/>
    <w:semiHidden/>
    <w:pPr>
      <w:spacing w:before="100" w:beforeAutospacing="1" w:after="100" w:afterAutospacing="1"/>
    </w:pPr>
  </w:style>
  <w:style w:type="character" w:customStyle="1" w:styleId="post-authorvcard">
    <w:name w:val="post-author vcard"/>
    <w:basedOn w:val="DefaultParagraphFont"/>
  </w:style>
  <w:style w:type="character" w:customStyle="1" w:styleId="fn">
    <w:name w:val="fn"/>
    <w:basedOn w:val="DefaultParagraphFont"/>
  </w:style>
  <w:style w:type="character" w:customStyle="1" w:styleId="post-timestamp1">
    <w:name w:val="post-timestamp1"/>
    <w:basedOn w:val="DefaultParagraphFont"/>
  </w:style>
  <w:style w:type="character" w:styleId="Hyperlink">
    <w:name w:val="Hyperlink"/>
    <w:basedOn w:val="DefaultParagraphFont"/>
    <w:semiHidden/>
    <w:rPr>
      <w:strike w:val="0"/>
      <w:dstrike w:val="0"/>
      <w:color w:val="FF9B00"/>
      <w:u w:val="none"/>
      <w:effect w:val="none"/>
    </w:rPr>
  </w:style>
  <w:style w:type="character" w:customStyle="1" w:styleId="item-controlblog-adminpid-978612405">
    <w:name w:val="item-control blog-admin pid-978612405"/>
    <w:basedOn w:val="DefaultParagraphFont"/>
  </w:style>
  <w:style w:type="character" w:customStyle="1" w:styleId="share-button-link-text1">
    <w:name w:val="share-button-link-text1"/>
    <w:basedOn w:val="DefaultParagraphFont"/>
    <w:rPr>
      <w:vanish w:val="0"/>
      <w:webHidden w:val="0"/>
    </w:rPr>
  </w:style>
  <w:style w:type="character" w:customStyle="1" w:styleId="post-labels">
    <w:name w:val="post-labels"/>
    <w:basedOn w:val="DefaultParagraphFont"/>
  </w:style>
  <w:style w:type="paragraph" w:styleId="BodyText">
    <w:name w:val="Body Text"/>
    <w:basedOn w:val="Normal"/>
    <w:semiHidden/>
    <w:rPr>
      <w:rFonts w:ascii="Garamond" w:hAnsi="Garamond"/>
      <w:color w:val="000000"/>
      <w:sz w:val="22"/>
      <w:szCs w:val="18"/>
      <w:lang w:val="en"/>
    </w:rPr>
  </w:style>
  <w:style w:type="paragraph" w:styleId="Caption">
    <w:name w:val="caption"/>
    <w:basedOn w:val="Normal"/>
    <w:next w:val="Normal"/>
    <w:qFormat/>
    <w:rPr>
      <w:rFonts w:ascii="Garamond" w:hAnsi="Garamond"/>
      <w:b/>
      <w:bCs/>
    </w:rPr>
  </w:style>
  <w:style w:type="paragraph" w:styleId="BodyText2">
    <w:name w:val="Body Text 2"/>
    <w:basedOn w:val="Normal"/>
    <w:semiHidden/>
    <w:rPr>
      <w:rFonts w:ascii="Garamond" w:hAnsi="Garamond"/>
      <w:color w:val="FF0000"/>
      <w:sz w:val="20"/>
      <w:szCs w:val="16"/>
    </w:rPr>
  </w:style>
  <w:style w:type="paragraph" w:styleId="BodyText3">
    <w:name w:val="Body Text 3"/>
    <w:basedOn w:val="Normal"/>
    <w:semiHidden/>
    <w:rPr>
      <w:rFonts w:ascii="Garamond" w:hAnsi="Garamond"/>
      <w:color w:val="FF0000"/>
      <w:szCs w:val="16"/>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2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7.wmf"/><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2.wm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ptbowwi.blogspot.co.uk/2012/05/3-may-1917-fresnoy-3rd-battle-of-scarpe.html" TargetMode="External"/><Relationship Id="rId24" Type="http://schemas.openxmlformats.org/officeDocument/2006/relationships/image" Target="media/image16.wmf"/><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4.wmf"/><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3.wm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5.wmf"/><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2496</Words>
  <Characters>14233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Albert Wilkinson’s Story</vt:lpstr>
    </vt:vector>
  </TitlesOfParts>
  <Company>Home</Company>
  <LinksUpToDate>false</LinksUpToDate>
  <CharactersWithSpaces>16696</CharactersWithSpaces>
  <SharedDoc>false</SharedDoc>
  <HLinks>
    <vt:vector size="72" baseType="variant">
      <vt:variant>
        <vt:i4>7929902</vt:i4>
      </vt:variant>
      <vt:variant>
        <vt:i4>0</vt:i4>
      </vt:variant>
      <vt:variant>
        <vt:i4>0</vt:i4>
      </vt:variant>
      <vt:variant>
        <vt:i4>5</vt:i4>
      </vt:variant>
      <vt:variant>
        <vt:lpwstr>http://ptbowwi.blogspot.co.uk/2012/05/3-may-1917-fresnoy-3rd-battle-of-scarpe.html</vt:lpwstr>
      </vt:variant>
      <vt:variant>
        <vt:lpwstr/>
      </vt:variant>
      <vt:variant>
        <vt:i4>1769531</vt:i4>
      </vt:variant>
      <vt:variant>
        <vt:i4>1050</vt:i4>
      </vt:variant>
      <vt:variant>
        <vt:i4>1025</vt:i4>
      </vt:variant>
      <vt:variant>
        <vt:i4>1</vt:i4>
      </vt:variant>
      <vt:variant>
        <vt:lpwstr>Documents\Photo from Canadian Virtual Memorial website.jpg</vt:lpwstr>
      </vt:variant>
      <vt:variant>
        <vt:lpwstr/>
      </vt:variant>
      <vt:variant>
        <vt:i4>589945</vt:i4>
      </vt:variant>
      <vt:variant>
        <vt:i4>1783</vt:i4>
      </vt:variant>
      <vt:variant>
        <vt:i4>1026</vt:i4>
      </vt:variant>
      <vt:variant>
        <vt:i4>1</vt:i4>
      </vt:variant>
      <vt:variant>
        <vt:lpwstr>Documents\Shepton Mallet Workhouse.jpg</vt:lpwstr>
      </vt:variant>
      <vt:variant>
        <vt:lpwstr/>
      </vt:variant>
      <vt:variant>
        <vt:i4>8323150</vt:i4>
      </vt:variant>
      <vt:variant>
        <vt:i4>5308</vt:i4>
      </vt:variant>
      <vt:variant>
        <vt:i4>1027</vt:i4>
      </vt:variant>
      <vt:variant>
        <vt:i4>1</vt:i4>
      </vt:variant>
      <vt:variant>
        <vt:lpwstr>Documents\location of Vimy Ridge.jpg</vt:lpwstr>
      </vt:variant>
      <vt:variant>
        <vt:lpwstr/>
      </vt:variant>
      <vt:variant>
        <vt:i4>524315</vt:i4>
      </vt:variant>
      <vt:variant>
        <vt:i4>6022</vt:i4>
      </vt:variant>
      <vt:variant>
        <vt:i4>1028</vt:i4>
      </vt:variant>
      <vt:variant>
        <vt:i4>1</vt:i4>
      </vt:variant>
      <vt:variant>
        <vt:lpwstr>Painting of  The_Battle_of_Vimy_Ridge.jpg</vt:lpwstr>
      </vt:variant>
      <vt:variant>
        <vt:lpwstr/>
      </vt:variant>
      <vt:variant>
        <vt:i4>7602258</vt:i4>
      </vt:variant>
      <vt:variant>
        <vt:i4>6094</vt:i4>
      </vt:variant>
      <vt:variant>
        <vt:i4>1029</vt:i4>
      </vt:variant>
      <vt:variant>
        <vt:i4>1</vt:i4>
      </vt:variant>
      <vt:variant>
        <vt:lpwstr>Documents\Joyful Canadians returning from Vimy Ridge.jpg</vt:lpwstr>
      </vt:variant>
      <vt:variant>
        <vt:lpwstr/>
      </vt:variant>
      <vt:variant>
        <vt:i4>196665</vt:i4>
      </vt:variant>
      <vt:variant>
        <vt:i4>9453</vt:i4>
      </vt:variant>
      <vt:variant>
        <vt:i4>1030</vt:i4>
      </vt:variant>
      <vt:variant>
        <vt:i4>1</vt:i4>
      </vt:variant>
      <vt:variant>
        <vt:lpwstr>Documents\Map of the Battle of Fresnoy May 1917.jpg</vt:lpwstr>
      </vt:variant>
      <vt:variant>
        <vt:lpwstr/>
      </vt:variant>
      <vt:variant>
        <vt:i4>4325473</vt:i4>
      </vt:variant>
      <vt:variant>
        <vt:i4>10918</vt:i4>
      </vt:variant>
      <vt:variant>
        <vt:i4>1031</vt:i4>
      </vt:variant>
      <vt:variant>
        <vt:i4>1</vt:i4>
      </vt:variant>
      <vt:variant>
        <vt:lpwstr>Documents\Examining a skull found on battlefield Vimy Ridge.png</vt:lpwstr>
      </vt:variant>
      <vt:variant>
        <vt:lpwstr/>
      </vt:variant>
      <vt:variant>
        <vt:i4>327789</vt:i4>
      </vt:variant>
      <vt:variant>
        <vt:i4>11553</vt:i4>
      </vt:variant>
      <vt:variant>
        <vt:i4>1032</vt:i4>
      </vt:variant>
      <vt:variant>
        <vt:i4>1</vt:i4>
      </vt:variant>
      <vt:variant>
        <vt:lpwstr>Documents\Canadian writing home.png</vt:lpwstr>
      </vt:variant>
      <vt:variant>
        <vt:lpwstr/>
      </vt:variant>
      <vt:variant>
        <vt:i4>196721</vt:i4>
      </vt:variant>
      <vt:variant>
        <vt:i4>12968</vt:i4>
      </vt:variant>
      <vt:variant>
        <vt:i4>1033</vt:i4>
      </vt:variant>
      <vt:variant>
        <vt:i4>1</vt:i4>
      </vt:variant>
      <vt:variant>
        <vt:lpwstr>Documents\German Prisoners of War helping wounded Canadian Arleux 1917.bmp</vt:lpwstr>
      </vt:variant>
      <vt:variant>
        <vt:lpwstr/>
      </vt:variant>
      <vt:variant>
        <vt:i4>1245301</vt:i4>
      </vt:variant>
      <vt:variant>
        <vt:i4>14677</vt:i4>
      </vt:variant>
      <vt:variant>
        <vt:i4>1034</vt:i4>
      </vt:variant>
      <vt:variant>
        <vt:i4>1</vt:i4>
      </vt:variant>
      <vt:variant>
        <vt:lpwstr>Documents\Canadian troops, wearing leather jerkins IWM.jpg</vt:lpwstr>
      </vt:variant>
      <vt:variant>
        <vt:lpwstr/>
      </vt:variant>
      <vt:variant>
        <vt:i4>1900648</vt:i4>
      </vt:variant>
      <vt:variant>
        <vt:i4>15080</vt:i4>
      </vt:variant>
      <vt:variant>
        <vt:i4>1035</vt:i4>
      </vt:variant>
      <vt:variant>
        <vt:i4>1</vt:i4>
      </vt:variant>
      <vt:variant>
        <vt:lpwstr>Documents\map of Arras.jpg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Albert Wilkinson’s Story</dc:title>
  <dc:subject/>
  <dc:creator>Owner</dc:creator>
  <cp:keywords/>
  <dc:description/>
  <cp:lastModifiedBy>Angela Hodges</cp:lastModifiedBy>
  <cp:revision>3</cp:revision>
  <cp:lastPrinted>2014-09-03T11:55:00Z</cp:lastPrinted>
  <dcterms:created xsi:type="dcterms:W3CDTF">2025-01-02T10:28:00Z</dcterms:created>
  <dcterms:modified xsi:type="dcterms:W3CDTF">2025-01-14T15:15:00Z</dcterms:modified>
</cp:coreProperties>
</file>